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15/04/2024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celebración de la excelencia italiana: el Día Nacional del Made in Italy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presentará las mejores prácticas de Italia y México en la valorización de residuos, reutilización de agua, ciudades inteligentes y movilidad sostenible. En los últimos seis años se han consumido en el planeta más de medio billón de toneladas de materiales, casi tanto como la totalidad del siglo XX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Embajada de Italia en México, en colaboración con ICE-Agencia Italiana para el Comercio Exterior, la Oficina de Ciudad de México y el Instituto Italiano de Cultura (IIC), llevarán a cabo la 1ª edición de la "Giornata Nazionale del Made in Italy" este 15 de abril en el Instituto Italiano de Cultura. El tema de este año es: "Transición ecológica y economía circular, las mejores prácticas italianas y mexicanas en la valorización de residuos, reúso de agua, ciudades inteligentes y movilidad sostenible".</w:t>
            </w:r>
          </w:p>
          <w:p>
            <w:pPr>
              <w:ind w:left="-284" w:right="-427"/>
              <w:jc w:val="both"/>
              <w:rPr>
                <w:rFonts/>
                <w:color w:val="262626" w:themeColor="text1" w:themeTint="D9"/>
              </w:rPr>
            </w:pPr>
            <w:r>
              <w:t>El objetivo de la iniciativa es destacar la transición ecológica y la cadena de suministro de energías renovables y promover la excelencia italiana en estos campos en el marco de la tercera edición de la feria Ecomondo México que se realizará este año en Guadalajara.</w:t>
            </w:r>
          </w:p>
          <w:p>
            <w:pPr>
              <w:ind w:left="-284" w:right="-427"/>
              <w:jc w:val="both"/>
              <w:rPr>
                <w:rFonts/>
                <w:color w:val="262626" w:themeColor="text1" w:themeTint="D9"/>
              </w:rPr>
            </w:pPr>
            <w:r>
              <w:t>El Día Nacional del Made in Italy se dirige principalmente a estudiantes universitarios, expertos de la industria, responsables de políticas institucionales, representantes delegados de Estados de México en CDMX y personas interesadas en estos sectores. Se llevará a cabo mediante seminarios con la participación de expertos italianos y mexicanos, tanto institucionales como privados, que abordarán varios temas del sector de economía circular.</w:t>
            </w:r>
          </w:p>
          <w:p>
            <w:pPr>
              <w:ind w:left="-284" w:right="-427"/>
              <w:jc w:val="both"/>
              <w:rPr>
                <w:rFonts/>
                <w:color w:val="262626" w:themeColor="text1" w:themeTint="D9"/>
              </w:rPr>
            </w:pPr>
            <w:r>
              <w:t>La iniciativa contará con un programa de conferencias enfocado en las mejores prácticas italianas y mexicanas en la valorización de residuos, reutilización de agua, ciudades inteligentes y movilidad sostenible. Contará con la participación de importantes figuras, como el Embajador de Italia en México, Alessandro Modiano. Además de líderes de las Cámaras de Comercio de ambos países, el Lic. Lorenzo Vianello y la Mtra. Cecile de Mauleon; de la Delegación de la Unión Europea en México, Ylenia Ariano, Consejera de la Sección Económica y Comercial de la Delegación de la Unión Europea en México; la Lic. Giselle Canahuati de la Organización Internacional Ítalo-Latinoamericana (IILA) y la Lic. Alessandra Astolfi de Italian Exhibition Group, Directora de la Feria Ecomondo, entre otros muchos.</w:t>
            </w:r>
          </w:p>
          <w:p>
            <w:pPr>
              <w:ind w:left="-284" w:right="-427"/>
              <w:jc w:val="both"/>
              <w:rPr>
                <w:rFonts/>
                <w:color w:val="262626" w:themeColor="text1" w:themeTint="D9"/>
              </w:rPr>
            </w:pPr>
            <w:r>
              <w:t>Durante la jornada se destacará la conexión entre el patrimonio cultural y la innovación, subrayando el papel fundamental del Made in Italy en el tejido social, económico y cultural del país. Asimismo, se buscará crear conciencia sobre la importancia de proteger y valorar las cualidades distintivas de los productos italianos a nivel mundial.</w:t>
            </w:r>
          </w:p>
          <w:p>
            <w:pPr>
              <w:ind w:left="-284" w:right="-427"/>
              <w:jc w:val="both"/>
              <w:rPr>
                <w:rFonts/>
                <w:color w:val="262626" w:themeColor="text1" w:themeTint="D9"/>
              </w:rPr>
            </w:pPr>
            <w:r>
              <w:t>Esta iniciativa asimismo tiene la perspectiva de abrir oportunidades de mercado mexicano para las empresas italianas especializadas en tecnologías para la eficiencia energética y la sostenibilidad en México, donde se anticipan cambios significativos en materia energética, con un fuerte enfoque en fuentes renovables y bajo impacto ambiental.</w:t>
            </w:r>
          </w:p>
          <w:p>
            <w:pPr>
              <w:ind w:left="-284" w:right="-427"/>
              <w:jc w:val="both"/>
              <w:rPr>
                <w:rFonts/>
                <w:color w:val="262626" w:themeColor="text1" w:themeTint="D9"/>
              </w:rPr>
            </w:pPr>
            <w:r>
              <w:t>Además, se busca introducir soluciones tecnológicas que promuevan la descarbonización, la sostenibilidad, el ahorro de energía y la reutilización en términos de economía circular, abordando la gestión de recursos como la tierra, el agua y los residuos. La transición energética en México responde a preocupaciones medioambientales y climáticas y a la creciente demanda energética y al fenómeno del nearshoring.</w:t>
            </w:r>
          </w:p>
          <w:p>
            <w:pPr>
              <w:ind w:left="-284" w:right="-427"/>
              <w:jc w:val="both"/>
              <w:rPr>
                <w:rFonts/>
                <w:color w:val="262626" w:themeColor="text1" w:themeTint="D9"/>
              </w:rPr>
            </w:pPr>
            <w:r>
              <w:t>Un panel introductorio incluirá varios argumentos como una breve descripción de la Feria Ecomondo; unas intervenciones de las cámaras de comercio sobre factores habilitantes para la economía circular y oportunidades de cooperación entre Italia y México. Un papel acerca de las finanzas sostenibles; las inversiones en investigación y desarrollo como elementos críticos para promover la transición hacia la economía circular; el marco regulatorio europeo en referencia a la agenda verde y los objetivos Net-Zero 2030 y 2050.</w:t>
            </w:r>
          </w:p>
          <w:p>
            <w:pPr>
              <w:ind w:left="-284" w:right="-427"/>
              <w:jc w:val="both"/>
              <w:rPr>
                <w:rFonts/>
                <w:color w:val="262626" w:themeColor="text1" w:themeTint="D9"/>
              </w:rPr>
            </w:pPr>
            <w:r>
              <w:t>Además, se presentarán las actividades del IILA (Instituto Italo-LatinoAmericano) relacionadas con el hidrógeno verde y la gestión de residuos. Los paneles abordarán tres temas principales:  and #39;Movilidad Sostenible y Ciudades Inteligentes and #39;,  and #39;Gestión, Tratamiento y Reutilización del Agua and #39; y  and #39;Gestión y Valorización de Residuos and #39;.</w:t>
            </w:r>
          </w:p>
          <w:p>
            <w:pPr>
              <w:ind w:left="-284" w:right="-427"/>
              <w:jc w:val="both"/>
              <w:rPr>
                <w:rFonts/>
                <w:color w:val="262626" w:themeColor="text1" w:themeTint="D9"/>
              </w:rPr>
            </w:pPr>
            <w:r>
              <w:t>En el primer tema, se discutirá sobre cómo Italia está trabajando para acelerar la movilidad eléctrica, presentando investigaciones sobre el uso del hidrógeno en la movilidad urbana. Además, se introducirá un auto eléctrico de hidrógeno desarrollado por el Cinvestav, que también analizará fenómenos emergentes como la seguridad urbana y las epidemias en relación con los sistemas eléctricos, energéticos e hídricos. Se destacará la importancia de considerar los factores sociales para adoptar tecnologías de ciudades inteligentes.</w:t>
            </w:r>
          </w:p>
          <w:p>
            <w:pPr>
              <w:ind w:left="-284" w:right="-427"/>
              <w:jc w:val="both"/>
              <w:rPr>
                <w:rFonts/>
                <w:color w:val="262626" w:themeColor="text1" w:themeTint="D9"/>
              </w:rPr>
            </w:pPr>
            <w:r>
              <w:t>En el segundo tema, se revisará la directiva de tratamiento de aguas residuales para la economía circular, discutiendo la reutilización del agua depurada en la agricultura y su gobernanza. Se abordará la gestión y seguimiento de riesgos sanitarios y ambientales y se presentará una planta piloto de tratamiento de aguas grises por el Tecnológico de Monterrey. Este panel verá la participación de dos empresas italianas: ENI, que tratará el caso de uso sobre reutilización de aguas residuales domésticas y extracción de petróleo mediante inyección de agua tratada, e IWE que presentará sus tecnologías para la creación de evaporadores al vacío y concentradores avanzados para el tratamiento y reutilización de aguas residuales.</w:t>
            </w:r>
          </w:p>
          <w:p>
            <w:pPr>
              <w:ind w:left="-284" w:right="-427"/>
              <w:jc w:val="both"/>
              <w:rPr>
                <w:rFonts/>
                <w:color w:val="262626" w:themeColor="text1" w:themeTint="D9"/>
              </w:rPr>
            </w:pPr>
            <w:r>
              <w:t>Durante el tercer panel se discutirá la planificación y gestión de residuos sólidos municipales, incluyendo aspectos tecnológicos, institucionales y socioeconómicos. El Tecnológico de Monterrey presentará sus actividades en la reutilización de residuos de producción en la industria procesadora de alimentos, mientras que G2E presentará la planta piloto de carbonización hidrotermal de la Ciudad de México en Bordo Poniente. La sección concluirá con una charla sobre la conversión de residuos orgánicos urbanos en carbón con fines energéticos y de secuestro de CO2. Finalmente, Pirelli enseñará su estrategia para la adopción de tecnologías para alcanzar los objetivos de sostenibilidad 2024-2025, e INDECO su caso de uso exitoso en el sector de las construcciones.</w:t>
            </w:r>
          </w:p>
          <w:p>
            <w:pPr>
              <w:ind w:left="-284" w:right="-427"/>
              <w:jc w:val="both"/>
              <w:rPr>
                <w:rFonts/>
                <w:color w:val="262626" w:themeColor="text1" w:themeTint="D9"/>
              </w:rPr>
            </w:pPr>
            <w:r>
              <w:t>Exposición:  and #39;CAPA DELGADA and #39;Durante el evento, que se llevará a cabo en el IIC, la artista italiana Emanuela Ascari presenta la exposición "CAPA DELGADA". La reflexión artística de Emanuela Ascari se centra profundamente en el pensamiento ecológico y en la observación de las interacciones con el medio ambiente, resaltando la fragilidad y la mutabilidad de los elementos naturales y artificiales presentes en el planeta.</w:t>
            </w:r>
          </w:p>
          <w:p>
            <w:pPr>
              <w:ind w:left="-284" w:right="-427"/>
              <w:jc w:val="both"/>
              <w:rPr>
                <w:rFonts/>
                <w:color w:val="262626" w:themeColor="text1" w:themeTint="D9"/>
              </w:rPr>
            </w:pPr>
            <w:r>
              <w:t>Exposición panelar sobre la economía circularDurante el DÍA NACIONAL DEL MADE IN ITALY se podrá apreciar una Exposición Panelar sobre la Excelencia del Made in Italy en el ámbito de la Economía Circular, cuyos temas serán: residuos como recurso; la bioenergía y agricultura; el ciclo del agua y la economía azul, así como las ciudades sostenibles.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ITZIAR GÓMEZ JIMÉNEZ</w:t>
      </w:r>
    </w:p>
    <w:p w:rsidR="00C31F72" w:rsidRDefault="00C31F72" w:rsidP="00AB63FE">
      <w:pPr>
        <w:pStyle w:val="Sinespaciado"/>
        <w:spacing w:line="276" w:lineRule="auto"/>
        <w:ind w:left="-284"/>
        <w:rPr>
          <w:rFonts w:ascii="Arial" w:hAnsi="Arial" w:cs="Arial"/>
        </w:rPr>
      </w:pPr>
      <w:r>
        <w:rPr>
          <w:rFonts w:ascii="Arial" w:hAnsi="Arial" w:cs="Arial"/>
        </w:rPr>
        <w:t>AGENCIA DE COMUNICACION PLASMAR</w:t>
      </w:r>
    </w:p>
    <w:p w:rsidR="00AB63FE" w:rsidRDefault="00C31F72" w:rsidP="00AB63FE">
      <w:pPr>
        <w:pStyle w:val="Sinespaciado"/>
        <w:spacing w:line="276" w:lineRule="auto"/>
        <w:ind w:left="-284"/>
        <w:rPr>
          <w:rFonts w:ascii="Arial" w:hAnsi="Arial" w:cs="Arial"/>
        </w:rPr>
      </w:pPr>
      <w:r>
        <w:rPr>
          <w:rFonts w:ascii="Arial" w:hAnsi="Arial" w:cs="Arial"/>
        </w:rPr>
        <w:t>5589506288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https://www.mexicopress.com.mx/la-celebracion-de-la-excelencia-italiana-el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Eventos Ciudad de México Sostenibilidad Movilidad y Transporte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