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03/11/2023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clave para atraer y retener talento con tarjetas de beneficios para empleados, según Edenred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empresas están en búsqueda de nuevas estrategias para atraer y mantener al mejor talento, pues según El Economista, en 2020, 30% de las compañías reportaron problemas de retención y en 2022, se elevó hasta el 65%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este panorama, han tomado fuerza algunos incentivos para empleados para motivarlos, uno de ellos son las tarjetas de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abarcan varias áreas, como vales de despensa o tarjetas de regalo, que representan una estrategia efectiva para satisfacer las diferentes necesidades de los trabajadores y aumentar la satisfacción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empleados, hoy más que nunca, buscan un equilibrio entre la vida laboral y personal, y las opciones flexibles se perciben no solo como un valor monetario adicional, sino como una preocupación genuina por su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Velar por el bienestar de los empleados potencia una empresa. Las tarjetas de beneficios como las de Edenred demuestran el compromiso de la compañía con sus empleados, potencian la motivación y la lealtad, factores críticos en la retención del talento. Además, son un atractivo para los posibles candidatos que buscan organizaciones que valoran y recompensan su dedicación y esfuerzo.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ayudan las tarjetas de beneficios a atraer y retener talento?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Compensación competitivaOfrecer beneficios tangibles como vales de despensa, tarjetas de restaurante o de regalo aumenta el valor del paquete de compensación total que un empleado recibe, haciendo a la empresa más atractiva para los talentos actuales y potenciales.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ejemplo, un ingeniero de software podría recibir ofertas salariales similares, pero es probable que se incline por la que ofrece beneficios adicionales como tarjetas para adquirir herramientas y hacer home office eficazmente.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Satisfacción y lealtadEstos beneficios también aumentan la satisfacción y lealtad de los empleados, lo que resulta en una mayor retención del talento. Generalmente, los trabajadores que reciben incentivos se sienten más valorados y agradecidos, aumentando su compromiso con la empresa y su deseo de permanecer en 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Equilibrio entre vida laboral y personalLos vales de restaurante pueden ayudar a los empleados a manejar mejor su tiempo, reduciendo la necesidad de cocinar y permitiéndoles más espacio para descansar o estar en familia.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beneficio puede ser especialmente atractivo para los talentos que valoran un equilibrio entre la vida laboral y personal, lo que es esencial para alguien al decidir unirse o mantenerse en una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costos para empleadosLas tarjetas de gasolina pueden representar un ahorro significativo para los colaboradores, especialmente aquellos que recorren largos trayectos hacia el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parecer menor, pero una ayuda económica siempre es bien recibida y valorada por los trabajadores, sobre todo, cuando es fija.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tarjetas de beneficios emergen como una herramienta para las organizaciones actuales. Al proveer una compensación más allá del salario, impulsan la satisfacción, el compromiso y la lealtad de los trabajadores.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futuro del trabajo exige una inversión consciente en el bienestar del empleado, y las tarjetas de beneficios representan un paso firme en esa dirección.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Baez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Edenred / SEO Specialist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https://www.mexicopress.com.mx/la-clave-para-atraer-y-retener-talento-con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Recursos humanos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