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21/06/2022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Fiesta de la Música 2022 se celebra con gran éxito en la Ciudad de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Alianza Francesa de la Ciudad de México promueve los valores de la apertura e inclusión a través de la Fiesta de la Música 2022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cada año la Alianza Francesa de la Ciudad de México presentó con gran éxito uno de sus eventos anuales más importantes: La Fiesta de la Música 2022, en el marco del solsticio de verano, esta manifestación cultural alrededor del mundo se ha convertido en un espacio de difusión para músicos profesionales y aficionados.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Fête de la Musique nació en Francia en 1982 con la idea de celebrar la música y consistía en festejar la práctica de profesionales y melómanos en el espacio urbano de forma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nuestro país, se celebró por primera vez en 2008, por iniciativa de la Alianza Francesa de la Ciudad de México y a partir de la edición inicial en la capital, este evento logró un reconocimiento nacional hasta extenderse a todo el territorio mexicano. Hoy, las Alianzas Francesas llevan a cabo este encuentro de música en más de 15 ciudades, en colaboración con múltiples actores culturales.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edición 2022, la Alianza Francesa promovió valores de apertura e inclusión a través de su programación. Abierta a todos los músicos por medio de una convocatoria, no hace discriminación entre géneros musicales o postulantes, al contrario, valora esta diversidad. La originalidad de las propuestas fue uno de los criterios de selección de los jurados para la edición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“Después de dos ediciones virtuales, queremos recuperar esta comunión reuniendo 20 grupos y artistas en 5 sedes y un concierto de cierre para disfrutar 12 horas de música en vivo”, comentó Prisca Gómez, Coordinadora Cultural de la Alianza Francesa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“Este año, dedicamos la imagen del evento a Caro Espinosa Cariñx, quien participó en la Fête en múltiples ocasiones con el increíble grupo Valentina Conde y la Voluntad. Cariñx murió en agosto de 2020, mientras rodaba de regreso a casa, víctima de la negligencia de un automovilista”, explicó Prisca Gómez.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importancia y significado, La Fête de la Musique ha logrado traspasar límites geográficos y en la actualidad tiene presencia en más de 120 países de los cinco continentes y es portadora de nuevas tendencias musicales en 700 ciudades.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la Fiesta de la Música 2022 se consoldó como una plataforma emblemática de ámbito internacional que brinda un foro abierto al público para conocer nuevos talentos y descubrir nuevos horizontes, además es la oportunidad ideal para festejar esta expresión artística.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 SEDES – 1 AFTERParque Salesiano - Centro comercial Reforma 222 - Centro comercial Interlomas - Alianza Francesa de San Ángel - Alianza Francesa de Polanco – Maquiladora Studio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Participación de músicos profesionales y amateurs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Mundo Feliz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The Rotten Honey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Indica Que sí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Omar Soriano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Louanna y Bossa é foda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Dharma Canticum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Nina Russi y la Kaffeina Bossa Band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Joe Drattana y Las Iguanas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Granujas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CALUBA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Gregorio Arreola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Señor Swing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Köksal Babah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Gregorio Arreola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German Hinojosa Trio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Yunue Its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Ensamble universitario Leví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Boca Paila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ZAB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TLALOCASOUND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visitar: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https://www.facebook.com/fdlm.mx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https://www.facebook.com/AFCDMX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https://www.instagram.com/fdlm.mx/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https://www.instagram.com/af.mexico/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https://www.alianzafrancesamx.edu.mx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www.fiestadelamusica.mx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Sandy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García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5536265926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https://www.mexicopress.com.mx/la-fiesta-de-la-musica-2022-se-celebra-con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Música Entretenimiento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