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13/02/2019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Margarita Coqueta, 'tan coqueta que va a enamorar'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Una bebida deliciosa para celebrar este mes del amor. 'La margarita más refrescante, exquisita y al mejor precio, en el mejor lugar'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mes en muchos países del mundo se celebra el amor y la amistad, y si de amigos y celebraciones se habla, no se puede dejar de pensar en Chili’s, que es un buen lugar para reunirse con los cuates a disfrutar de una gran comida, antojos, bebidas para todos los gustos y hasta postres extraordinarios.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verdad es; que sí algo ha sabido Chil and #39;is mantener durante muchos años es, además de sus platillos de excelente calidad y sabor inigualable, es ese gran ambiente de camaradería, de amistad y fraternidad.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ese motivo este mes ha lanzado una bebida sumamente especial, pensando no solo en los enamorados sino también en todos aquellos que celebran el valor de la amistad. A partir del 2 de febrero, por solo $69 pesos en todas las unidades del Interior de la República (Excepto Querétaro, Puebla, Hidalgo, Morelos, Edo de México y Ciudad de México) se puede disfrutar de la bebida estelar del mes: La Margarita Coqueta, una refrescante, delicada y deliciosa mezcla hecha con Tequila, Grand Marnier, Licor de naranja y licor de frambuesa.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"No se puede dejar de celebrar el amor ni la amistad, y tampoco se puede dejar de visitar Chili’s para probar esta deliciosa combinación que seguramente hará que se pida uno más a la salud de todos".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CMRCMR es una compañía de capital mexicano que opera 141 restaurantes distribuidos por la República Mexicana. Ofrece un sólido portafolio de poderosas marcas, con diferentes propuestas gastronómicas y de ambiente:, Cafeterías Nescafé, La Destilería, El Lago, Bistró Chapultepec, Chili’s, Olive Garden, Matilde Bistró, Nube Siete, Del Bosque Restaurante, Exa Live, Red Lobster, Wings, Fly by Wings, y The Capital Grille. CMR cotiza en la Bolsa Mexicana de Valores desde 1997 bajo la clave de pizarra CMRB.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Andrea Peña Quiroz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5534887118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https://www.mexicopress.com.mx/la-margarita-coqueta-tan-coqueta-que-va-a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Gastronomía Sociedad Entretenimiento Restauración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