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Guadalajara, Jalisco, México el 22/07/2022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Responsabilidad Social, Esencia de la Cultura Corporativa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UAG recibe por tercera ocasión el distintivo de Empresa Socialmente Responsable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Universidad Autónoma de Guadalajara (UAG) recibió por tercer año consecutivo el distintivo de Empresa Socialmente Responsable (ESR) por parte del Centro Mexicano para la Filantropía, A.C., en reconocimiento a su compromiso de integrar la responsabilidad social empresarial como parte de su cultura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recibir el distintivo ESR 2022, el Rector Lic. Antonio Leaño Reyes, afirmó que este reconocimiento es el reflejo del arduo trabajo que realiza la UAG para tener una mejor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Dijo que se trata de un camino desafiante, con grandes proyectos y acciones a realizar, y reiteró el compromiso de seguir trabajando por la salud de los colaboradores, por el bienestar de los más desprotegidos y el bienestar del planeta, lo cual nos llevará a ser un mejor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reto continúa; seguiremos en el camino de la responsabilidad social porque en el ADN de la Universidad siempre ha estado el compromiso con la sociedad", añadió.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Vicerrector General, Lic. Antonio Leaño del Castillo expresó su gratitud a todas las personas que colaboran en la universidad por su compromiso de seguir manteniendo las condiciones que la hacen merecedora de este reconocimiento.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"Estoy seguro de que cada uno de nosotros estamos comprometidos con generar mejores condiciones de vida para los que forman parte de nuestra casa de estudios", dijo.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ceremonia se llevó a cabo en el Auditorio "Dr. Luis Garibay Gutiérrez", ante la presencia del Rector, Lic. Antonio Leaño Reyes; el Vicerrector General, Lic. Antonio Leaño del Castillo; la Lic. Geraldina Herrera Vega, Presidenta de la Fundación Expo Guadalajara; y Laura Rochín Mosqueda, Directora de la misma institución.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Expo Guadalajara es aliada y representante en Jalisco y Colima del Centro Mexicano para la Filantropía, A.C. Su directora Laura Rochín explicó los objetivos del distintivo ESR y los resultados exitosos que han reportado las empresas que cuentan con él, particularmente en Jalisco, entidad que tiene el mayor número de empresas socialmente responsables.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distintivo ESR solo pueden obtenerlo organismos y empresas que 1) brindan buena calidad de vida dentro de la empresa a sus empleados; 2) tienen ética empresarial; 3) promueven la vinculación con la comunidad, y 4) fomentan el cuidado y la preservación del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participación, el Vicerrector General, Lic. Antonio Leaño del Castillo, comentó que, al recibir por tercera ocasión el distintivo ESR, se obtuvo una calificación de 84% en los ítems evaluados, arriba del promedio general de las empresas participantes. Así mismo, se obtuvo un cumplimiento sobresaliente de 95.7% en el apartado de políticas ambientales y 90.38% en el apartado de investigación, desarrollo tecnológico e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distintivo "estamos asegurando a nuestros proveedores, clientes, alumnos y comunidad que respetamos nuestros ejes rectores de transformar con valores; estamos demostrando que cumplimos y tenemos valores humanos profundos", dijo.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finalmente expresó que, "ser socialmente responsable, no es sólo una meta o reconocimiento, debe ser un aliciente que nos motive a entregar la mejor versión de nosotros mismos".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Victor Escalante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Comunicación Institucional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3314003526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https://www.mexicopress.com.mx/la-responsabilidad-social-esencia-de-la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Sociedad Emprendedores Recursos humanos Jalisco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