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México el 21/11/2022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Selección Nacional de México da la bienvenida a Incode Technologies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unicornio mexicano de verificación y autenticación de identidad digital, se une a la familia de la FMF para promover el crecimiento y desarrollo del fútbol 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Selección Nacional de México sumó a Incode Technologies como uno de sus aliados comerciales de cara a la máxima fiesta de fútbol mundial. El anuncio de la alianza entre el unicornio mexicano de verificación y autenticación de identidad digital y la FMF, se realizó hoy con la presencia de Ricardo Amper, fundador y CEO de Incode, José Romano, director general de Ventas de la FMF y Beatriz Ramos, directora general de Comunicación y Mercadotecnia de la FMF. "Muy orgullosos de ser patrocinadores de la Selección Nacional, desde este mundial en Qatar como una empresa con ADN mexicano. En Incode está la misión de empoderar un mundo de confianza, un valor social que todos los mexicanos deberíamos apoyar y fomentar". "Apoyar a la FMF en un momento tan importante es congruente con la misión de generar un mundo de confianza en diferentes ámbitos, destacando el compromiso por la innovación, para hacer más accesible y segura la vida de las personas", dijo Amper, quien busca con esta asociación, impulsar el deporte mexicano de la mano de la Federación Mexicana de Fútbol. Que una empresa como Incode Tecnologies se una a la familia de la FMF viene a sumar en una mejor y más memorable experiencia para el aficionado, compartió Ramos. "Uno de los cinco impulsores estratégicos de la Federación Mexicana de Fútbol, además del éxito deportivo, la justicia deportiva, las relaciones institucionales y la responsabilidad social, es la innovación efectiva e integral, por loque hoy hay congratulación de recibir a Incode, una empresa con la que se comparte la misma pasión y compromiso que hay con México y con los mexicanos", expresó Ramos. Por su parte, Romano comentó que, con esta alianza, se seguirá impulsando la práctica del fútbol en México. "Hoy se comienza un camino acompañados de Incode, el unicornio mexicano de verificación y autenticación de identidad. Una asociación como esta, representa para todas las selecciones nacionales un gran apoyo para su desarrollo y crecimiento", expresó. La tecnología de Incode, es mexicana y de clase mundial. Está basada en inteligencia artificial y es la única que cuenta con "prueba de vida pasiva" certificada por el Instituto Nacional de Estándares y Tecnología en Estados Unidos (NIST, por sus siglas en inglés), lo que permite verificar la identidad de personas reales.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5543186657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https://www.mexicopress.com.mx/la-seleccion-nacional-de-mexico-da-la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Fútbol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