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verificación de identidad  para el voto electrónico está lista: Diego Creel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verificación de identidad cumple con los más altos estándares de seguridad y privacidad de datos personales. Esta tecnología ya se implementa en la Cámara de Diputados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de verificación de identidad para llevar a cabo el voto electrónico en México ya existe y está lista para implementarse, refirió Diego Creel, director general de Incode, empresa líder global en verificación de identidad, con referencia a las propuesta de reforma política que incluye el ejercicio del voto de manera remota y electrónica.</w:t>
            </w:r>
          </w:p>
          <w:p>
            <w:pPr>
              <w:ind w:left="-284" w:right="-427"/>
              <w:jc w:val="both"/>
              <w:rPr>
                <w:rFonts/>
                <w:color w:val="262626" w:themeColor="text1" w:themeTint="D9"/>
              </w:rPr>
            </w:pPr>
            <w:r>
              <w:t>La tecnología de verificación y autenticación de identidad puede contribuir a garantizar un proceso transparente y facilitar el derecho a ejercer el voto en cualquier parte del país, así como optimizar tiempo y costos de manera significativa.</w:t>
            </w:r>
          </w:p>
          <w:p>
            <w:pPr>
              <w:ind w:left="-284" w:right="-427"/>
              <w:jc w:val="both"/>
              <w:rPr>
                <w:rFonts/>
                <w:color w:val="262626" w:themeColor="text1" w:themeTint="D9"/>
              </w:rPr>
            </w:pPr>
            <w:r>
              <w:t>Diego Creel señala que para la verificación de identidad “el votante tiene que hacer tres cosas puntuales: 1. dar su consentimiento, 2. capturar la identificación oficial por delante y por detrás o incluso con el QR de su INE y 3. tomarse una fotografía que se valida entre 3 y 5 segundos, para proceder a emitir su voto de manera rápida, segura y en total privacidad de sus datos personales, desde cualquier parte del país”.</w:t>
            </w:r>
          </w:p>
          <w:p>
            <w:pPr>
              <w:ind w:left="-284" w:right="-427"/>
              <w:jc w:val="both"/>
              <w:rPr>
                <w:rFonts/>
                <w:color w:val="262626" w:themeColor="text1" w:themeTint="D9"/>
              </w:rPr>
            </w:pPr>
            <w:r>
              <w:t>En temas de seguridad, se trabaja con información encriptada “blockchain” y plantillas biométricas que permiten el reconocimiento facial, así como el procesamiento de los datos del INE. “La inteligencia artificial y el cumplimiento de la NOM 151 respaldan la inexistencia de sesgos humanos para la verificación de identidad y eliminan la posibilidad de sustitución de identidades para realizar fraudes o mal uso de la información personal”, añadió Creel.</w:t>
            </w:r>
          </w:p>
          <w:p>
            <w:pPr>
              <w:ind w:left="-284" w:right="-427"/>
              <w:jc w:val="both"/>
              <w:rPr>
                <w:rFonts/>
                <w:color w:val="262626" w:themeColor="text1" w:themeTint="D9"/>
              </w:rPr>
            </w:pPr>
            <w:r>
              <w:t>Incode, fundada por el mexicano Ricardo Amper, es la empresa especializada en verificación y autenticación de identidad, basada en inteligencia artificial, que cuenta con la capacidad tecnológica para la implementación del voto electrónico, con una precisión del 99.8%, al ser la única en el país que valida la identidad con una prueba de vida pasiva, lo que significa que la persona no requiere hacer gestos para comprobar que es un ser humano.</w:t>
            </w:r>
          </w:p>
          <w:p>
            <w:pPr>
              <w:ind w:left="-284" w:right="-427"/>
              <w:jc w:val="both"/>
              <w:rPr>
                <w:rFonts/>
                <w:color w:val="262626" w:themeColor="text1" w:themeTint="D9"/>
              </w:rPr>
            </w:pPr>
            <w:r>
              <w:t>De acuerdo con la compañía, esta tecnología cuenta con más de cincuenta componentes para validar la identidad de las personas, sin sesgo humano, a través de un sistema ágil y accesible, que no requiere de dispositivos de alta gama, pues basta la cámara fotográfica y acceso a internet para llevar a cabo el voto electrónico; con lo que se busca brindar mayor certidumbre y confianza para la transparencia del proceso electoral a través de la inteligencia artificial.</w:t>
            </w:r>
          </w:p>
          <w:p>
            <w:pPr>
              <w:ind w:left="-284" w:right="-427"/>
              <w:jc w:val="both"/>
              <w:rPr>
                <w:rFonts/>
                <w:color w:val="262626" w:themeColor="text1" w:themeTint="D9"/>
              </w:rPr>
            </w:pPr>
            <w:r>
              <w:t>Cabe destacar que esta tecnología ya se aplica en la Cámara de Diputados para los legisladores que, a raíz de la pandemia, han tenido que ejercer sus votos a distancia. También la utilizan los principales bancos, fintech’s, hoteles, hospitales en México y el mundo, destacando su reciente incursión en el ámbito deportivo de la liga mexicana.</w:t>
            </w:r>
          </w:p>
          <w:p>
            <w:pPr>
              <w:ind w:left="-284" w:right="-427"/>
              <w:jc w:val="both"/>
              <w:rPr>
                <w:rFonts/>
                <w:color w:val="262626" w:themeColor="text1" w:themeTint="D9"/>
              </w:rPr>
            </w:pPr>
            <w:r>
              <w:t>Sobre Incode TechnologiesIncode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Es reconocida por el gobierno de Estados Unidos a través del Instituto Nacional de Estándares y Tecnología, organismo cuyos lineamientos de seguridad son considerados los más elevados de la industria. Con su misión de generar confianza y democratizar accesos, la compañía trabaja con una serie de bancos, fintechs, hoteles, gobiernos y mercados más grandes del mundo. Incode tiene su sede en San Francisco y oficinas en Europa y América Latina. https://incode.com/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https://www.mexicopress.com.mx/la-tecnologia-de-verificacion-de-identidad_1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