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verificación de identidad puede reducir el fraude en pagos digitales hasta en un 99%: Incode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tecnología el registro puede ser hasta 5 veces más rápido. La experiencia de los usuarios para las transacciones es segura, ágil y confiable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verificación de identidad puede reducir hasta en un 99% el fraude en medios de pago digitales ya que es una solución altamente efectiva y segura para usuarios y empresas y, además, verifica y autentifica la identidad, salvaguarda la privacidad de las personas, el registro hasta 5 veces más rápido, señaló Iñigo Castillo, gerente general de Incode en México.</w:t>
            </w:r>
          </w:p>
          <w:p>
            <w:pPr>
              <w:ind w:left="-284" w:right="-427"/>
              <w:jc w:val="both"/>
              <w:rPr>
                <w:rFonts/>
                <w:color w:val="262626" w:themeColor="text1" w:themeTint="D9"/>
              </w:rPr>
            </w:pPr>
            <w:r>
              <w:t>Castillo participó en la sexta edición del Mastercard Digital Payments Summit México 2023, en que presentó la ponencia  and #39;¿Más que una huella? La biometría como base de la identidad digital and #39; para destacar que la seguridad sigue siendo una de las mayores preocupaciones en el ámbito digital porque los sistemas tradicionales basados en contraseñas son más susceptibles al fraude y al robo de identidad. Por eso, la autenticación biométrica se está consolidando como un factor clave en el fortalecimiento de la seguridad y confiabilidad de las transacciones digitales. Señaló que "la tecnología de verificación de identidad como la que ofrece Incode, con su singularidad inherente, ofrece un nivel de seguridad sin precedentes, lo que hace que sea mucho más difícil para los defraudadores obtener acceso sin autorización". </w:t>
            </w:r>
          </w:p>
          <w:p>
            <w:pPr>
              <w:ind w:left="-284" w:right="-427"/>
              <w:jc w:val="both"/>
              <w:rPr>
                <w:rFonts/>
                <w:color w:val="262626" w:themeColor="text1" w:themeTint="D9"/>
              </w:rPr>
            </w:pPr>
            <w:r>
              <w:t>De acuerdo con cifras del Banco de México, durante 2022, el uso de efectivo como medio de pago se redujo a 82% desde el 88% que se registraba antes de la pandemia de Covid-19; mientras que los pagos electrónicos tuvieron un incremento, principalmente por el uso de tarjetas de débito que pasaron de 16% a 24% en el mismo periodo. </w:t>
            </w:r>
          </w:p>
          <w:p>
            <w:pPr>
              <w:ind w:left="-284" w:right="-427"/>
              <w:jc w:val="both"/>
              <w:rPr>
                <w:rFonts/>
                <w:color w:val="262626" w:themeColor="text1" w:themeTint="D9"/>
              </w:rPr>
            </w:pPr>
            <w:r>
              <w:t>Por otro lado, la Encuesta Nacional de Inclusión Financiera, elaborada por el INEGI y la Comisión Nacional Bancaria y de Valores, detectó un incremento en la adopción de canales digitales para acceder a cuentas bancarias. Más del 50% de las personas con cuentas bancarias recurren a sus teléfonos celulares para consultar saldos y realizar transferencias, dentro de ese universo, los jóvenes de entre 18 a 29 años, son el segmento que más utiliza aplicaciones móviles para sus operaciones financieras básicas con un 70% del total.</w:t>
            </w:r>
          </w:p>
          <w:p>
            <w:pPr>
              <w:ind w:left="-284" w:right="-427"/>
              <w:jc w:val="both"/>
              <w:rPr>
                <w:rFonts/>
                <w:color w:val="262626" w:themeColor="text1" w:themeTint="D9"/>
              </w:rPr>
            </w:pPr>
            <w:r>
              <w:t>El tema central de la Mastercard Digital Payments Summit fue la importancia de la identidad digital y los pagos biométricos basados en inteligencia artificial en el que empresas, como Incode, están liderando la revolución de la industria, para mejorar las experiencias de los usuarios y contribuir en la ciberseguridad de las empresas.</w:t>
            </w:r>
          </w:p>
          <w:p>
            <w:pPr>
              <w:ind w:left="-284" w:right="-427"/>
              <w:jc w:val="both"/>
              <w:rPr>
                <w:rFonts/>
                <w:color w:val="262626" w:themeColor="text1" w:themeTint="D9"/>
              </w:rPr>
            </w:pPr>
            <w:r>
              <w:t>El gerente general de Incode en México también aseguró que la autentificación biométrica pavimenta el camino para una experiencia de pago sin fricciones porque al utilizar la identidad digital, ya no es necesario recordar contraseñas complejas o buscar los PIN’s, sino que simplemente con su rostro, un usuario puede completar transacciones de manera segura, ágil y efectiva. "Es un enfoque centrado en el usuario que se alinea perfectamente con nuestro compromiso de mejorar la experiencia e impulsar la participación del usuario".</w:t>
            </w:r>
          </w:p>
          <w:p>
            <w:pPr>
              <w:ind w:left="-284" w:right="-427"/>
              <w:jc w:val="both"/>
              <w:rPr>
                <w:rFonts/>
                <w:color w:val="262626" w:themeColor="text1" w:themeTint="D9"/>
              </w:rPr>
            </w:pPr>
            <w:r>
              <w:t>La apuesta por los pagos digitales a través de la verificación de identidad es una evolución imperativa en el panorama de las transacciones digitales por su capacidad de abordar los principales desafíos como la seguridad, confiabilidad y comodidad de los usuarios, además de que la biometría tiene el potencial de romper las barreras de inclusión financiera. </w:t>
            </w:r>
          </w:p>
          <w:p>
            <w:pPr>
              <w:ind w:left="-284" w:right="-427"/>
              <w:jc w:val="both"/>
              <w:rPr>
                <w:rFonts/>
                <w:color w:val="262626" w:themeColor="text1" w:themeTint="D9"/>
              </w:rPr>
            </w:pPr>
            <w:r>
              <w:t>En este sentido, su aplicación está basada en tres pilares clave: innovación, colaboración, seguridad y privacidad. "Queremos reforzar esta iniciativa a través de un diálogo emocionante sobre pagos biométricos, por lo que los invito a sumarse a estos esfuerzos de innovación y así desafiar al pensamiento convencional", puntualizó Castillo. </w:t>
            </w:r>
          </w:p>
          <w:p>
            <w:pPr>
              <w:ind w:left="-284" w:right="-427"/>
              <w:jc w:val="both"/>
              <w:rPr>
                <w:rFonts/>
                <w:color w:val="262626" w:themeColor="text1" w:themeTint="D9"/>
              </w:rPr>
            </w:pPr>
            <w:r>
              <w:t>Acerca de IncodeIncode es una empresa líder en identidad que está reinventando la forma en que los seres humanos verifican su identidad e interactúan con las empresas más grandes del mundo con una experiencia altamente segura y encantadora basada en la IA. La plataforma de orquestación totalmente automatizada de Incode, permite un acceso sin fisuras a través de múltiples canales con productos centrados en la incorporación, la autenticación y la verificación de pagos que aumentan la conversión y reducen el fraude. Con su misión de impulsar un mundo de confianza, Incode trabaja con varios de los mayores bancos, empresas de tecnología financiera, hoteles, gobiernos y mercados más grandes del mundo. Incode tiene su sede en San Francisco y cuenta con oficinas en Europa y América Latina. Para saber más sobre Incode, se puede visitar www.incode.com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https://www.mexicopress.com.mx/la-verificacion-de-identidad-puede-reducir-el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