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28/08/2024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NIS, qué son y qué consecuencias tiene para las empresas en 2025 por De la Paz, Costemalle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NIS directrices y estándares que las empresas deben seguir. Se debe presentar un informe detallado sobre el desempeño en criterios ESG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NIS (Normas de Información de Sostenibilidad) son directrices y estándares que las empresas deben seguir, para reportar sus impactos y prácticas en relación con la sostenibilidad", afirman los especialistas en De la Paz, Costemalle DFK.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normativa exigirá la presentación de un informe detallado sobre el desempeño en criterios ESG (Ambientales, Sociales y de Gobernanza) a partir del periodo de 2025. Las NIS son obligatorias para las empresas privadas y entidades que reportan con las Normas de Información Financiera (NIF). 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contar con un aliado especialista como De la Paz, Costemalle DFK, para tener un enfoque integral que permita garantizar el entendimiento y cumplimiento de las NIS, ya que.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cumplir con estas Normas, puede hacer que las empresas o negocios quede fuera de las cadenas de valor al no tener esta información como proveedor o no tener acceso a financiamiento si no se tiene esta información al respecto, incluso ser sujeto a tasas de interés más altas, posibles impactos en la opinión de cumplimiento de sus estados financieros.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algunas recomendaciones de enfoque integral para garantizar que se cumplan de forma correcta con estas normas son: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Capacitación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y  sus colaboradores deben familiarizarse con los temas de sostenibilidad y su vínculo con el modelo de negocio.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contar con un entrenamiento para el cálculo de los indicadores NIS y su adecuado reporte, para entender esto de forma correcta, es muy importante acercarse a los expertos como los especialistas en De la Paz, Costemalle DFK.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Asesoría para implementación de NIS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el panorama actual del negocio sobre sostenibilidad por medio de un diagnóstico ayuda a identificar las áreas de oportunidad, a reforzar y puntualizar en qué aspectos ESG necesita asesoría para implementar de forma correcta las NIS.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se podrá tener un análisis de brechas para determinar brechas en los datos disponibles y procesos.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Evaluación de cumplimiento sobre el informe NIS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también es primordial tener una evaluación con opinión de cumplimiento, ya sea revisión limitada (limited assurance) o a nivel auditoría, esto generará más seguridad/confianza para los usuarios de información externos, como para la toma de decisiones dentro de la gestión interna.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entender y aplicar de forma correcta las NIS será importante contar con aliados que la conozcan a detalle para capacitar, asesorar e informar a las empresas sobre las mejores prácticas para adaptarla a sus procesos. En De la Paz Costemalle DFK se brinda esa asesoría especializada que se requiere.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IDEC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https://www.mexicopress.com.mx/las-nis-que-son-y-que-consecuencias-tiene-para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Finanzas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