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Luis Ángel Díaz-Pabón visita México, después de 2.5 millones de copias distribuidas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Ciudad de México, a 15 de marzo de 2019. Con motivo de una Gira de Agradecimiento por 2.5 millones de ventas a nivel mundial de su última publicación, llega a México el escritor y consejero puertorriqueño Dr. Luis Ángel Díaz Pabón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título  and #39;La Biblia del Pescador and #39; Díaz Pabón ha alcanzado marcas históricas de distribución a nivel mundial. La razón, tomar  and #39;El libro más emblemático de la historia and #39; y revelar el manual de vida implícito entre las enigmáticas escrituras, con la ancestral capacidad de traer bienestar a cualquiera que lo lee, sin importar grado académico, status social, o incluso, preparación académica.</w:t>
            </w:r>
          </w:p>
          <w:p>
            <w:pPr>
              <w:ind w:left="-284" w:right="-427"/>
              <w:jc w:val="both"/>
              <w:rPr>
                <w:rFonts/>
                <w:color w:val="262626" w:themeColor="text1" w:themeTint="D9"/>
              </w:rPr>
            </w:pPr>
            <w:r>
              <w:t>De acuerdo al más reciente estudio generado por la especialista Ruth Perrin, miembro de Leech Research en St. John’s College, se calcula que el 89% de las personas que tienen entre 18 y 30 años, basan su conocimiento bíblico principalmente en experiencias catedráticas, sermones o pláticas, por lo que al menos 1 de cada 5 rara vez cuentan con el hábito de la lectura bíblica, y solo atienden a la Escritura en un contexto de iglesia.</w:t>
            </w:r>
          </w:p>
          <w:p>
            <w:pPr>
              <w:ind w:left="-284" w:right="-427"/>
              <w:jc w:val="both"/>
              <w:rPr>
                <w:rFonts/>
                <w:color w:val="262626" w:themeColor="text1" w:themeTint="D9"/>
              </w:rPr>
            </w:pPr>
            <w:r>
              <w:t>Es así, como  and #39;La Biblia del Pescador and #39;, del Dr. Pabón, se ha vuelto un recurso único en el mercado, gracias a sus anotaciones anexas que asisten al lector, a comprender los mensajes de La Biblia, y proyectarlos directamente con las dificultades, necesidades y problemas que se enfrentan todos los días.</w:t>
            </w:r>
          </w:p>
          <w:p>
            <w:pPr>
              <w:ind w:left="-284" w:right="-427"/>
              <w:jc w:val="both"/>
              <w:rPr>
                <w:rFonts/>
                <w:color w:val="262626" w:themeColor="text1" w:themeTint="D9"/>
              </w:rPr>
            </w:pPr>
            <w:r>
              <w:t>Y es que, al afrontar un divorcio, la pérdida de un ser querido, estrés laboral, o requerir de palabras de aliento, son situaciones abordadas casi siempre con el mismo consejo por evangelistas y autoridades religiosas:  and #39;Acércate a La Biblia and #39;. No obstante, muchos creyentes evitan lecturas extensas y vuelven una y otra vez a los pasajes que sienten como inspiradores, o simplemente, se limitan a la oportunidad de entender el verdadero valor y significado de los capítulos más complejos.</w:t>
            </w:r>
          </w:p>
          <w:p>
            <w:pPr>
              <w:ind w:left="-284" w:right="-427"/>
              <w:jc w:val="both"/>
              <w:rPr>
                <w:rFonts/>
                <w:color w:val="262626" w:themeColor="text1" w:themeTint="D9"/>
              </w:rPr>
            </w:pPr>
            <w:r>
              <w:t>Experimentar una profunda sensación de ayuda para lograr tomar lo mejor de las palabras y aplicarlas a la vida, es algo que la gran mayoría creyentes mexicanos viven, al entrar en contacto con una Biblia tradicional.</w:t>
            </w:r>
          </w:p>
          <w:p>
            <w:pPr>
              <w:ind w:left="-284" w:right="-427"/>
              <w:jc w:val="both"/>
              <w:rPr>
                <w:rFonts/>
                <w:color w:val="262626" w:themeColor="text1" w:themeTint="D9"/>
              </w:rPr>
            </w:pPr>
            <w:r>
              <w:t>No obstante, Luis Ángel Díaz-Pabón tiene presente qué hay 88 millones de mexicanos que aún no han tenido acceso alguno con la Biblia, por lo cual está convencido que este material representa una solución para la sociedad que al día de hoy vive con miedo y desánimo.</w:t>
            </w:r>
          </w:p>
          <w:p>
            <w:pPr>
              <w:ind w:left="-284" w:right="-427"/>
              <w:jc w:val="both"/>
              <w:rPr>
                <w:rFonts/>
                <w:color w:val="262626" w:themeColor="text1" w:themeTint="D9"/>
              </w:rPr>
            </w:pPr>
            <w:r>
              <w:t>Desde su lanzamiento en 2013, el editor ha logrado hacer tangible esta nueva forma de comprender el significado de la esperanza y la fe, desde otras perspectivas, por lo que, LifeWay México se encuentra orgulloso de traerlo de visita al país.</w:t>
            </w:r>
          </w:p>
          <w:p>
            <w:pPr>
              <w:ind w:left="-284" w:right="-427"/>
              <w:jc w:val="both"/>
              <w:rPr>
                <w:rFonts/>
                <w:color w:val="262626" w:themeColor="text1" w:themeTint="D9"/>
              </w:rPr>
            </w:pPr>
            <w:r>
              <w:t>El título, ha sido publicado en cuatro diferentes versiones y se estima que se traducirá a unos 15 idiomas en los próximos 5 años. No obstante, el Dr. Pabón, quien también funge como Presidente de Sociedad Misionera Global, ha entregado 400 mil Biblias en Ciudad Juárez bajo el programa  and #39;Que todo Juárez tenga una Biblia and #39; una iniciativa de las Iglesias en el estado que también se encargó de distribuir ejemplares de forma gratuita tanto al personal de la Fiscalía como a los Reclusos del Centro de readaptación Social (CERESO) de la Ciudad.</w:t>
            </w:r>
          </w:p>
          <w:p>
            <w:pPr>
              <w:ind w:left="-284" w:right="-427"/>
              <w:jc w:val="both"/>
              <w:rPr>
                <w:rFonts/>
                <w:color w:val="262626" w:themeColor="text1" w:themeTint="D9"/>
              </w:rPr>
            </w:pPr>
            <w:r>
              <w:t>###</w:t>
            </w:r>
          </w:p>
          <w:p>
            <w:pPr>
              <w:ind w:left="-284" w:right="-427"/>
              <w:jc w:val="both"/>
              <w:rPr>
                <w:rFonts/>
                <w:color w:val="262626" w:themeColor="text1" w:themeTint="D9"/>
              </w:rPr>
            </w:pPr>
            <w:r>
              <w:t>Sobre el autorDr. Luis Ángel Díaz-Pabón es escritor, editor y consejero puertorriqueño con más de 40 años de trayectoria. Actualmente es presidente de la Sociedad Misionera Global. Estudió Trabajo Social en la Universidad Interamericana de Puerto Rico, Teología en el Seminario Alianza de Ecuador, en Faith Teological Seminary y en Doxa University. Además, ha recibido varios doctorados honoríficos de diferentes universidades. Hoy continúa activamente ofreciendo talleres, a líderes sociales en diversas partes del mundo.</w:t>
            </w:r>
          </w:p>
          <w:p>
            <w:pPr>
              <w:ind w:left="-284" w:right="-427"/>
              <w:jc w:val="both"/>
              <w:rPr>
                <w:rFonts/>
                <w:color w:val="262626" w:themeColor="text1" w:themeTint="D9"/>
              </w:rPr>
            </w:pPr>
            <w:r>
              <w:t>Sobre el sello editorial de  and #39;La Biblia del Pescador and #39;.</w:t>
            </w:r>
          </w:p>
          <w:p>
            <w:pPr>
              <w:ind w:left="-284" w:right="-427"/>
              <w:jc w:val="both"/>
              <w:rPr>
                <w:rFonts/>
                <w:color w:val="262626" w:themeColor="text1" w:themeTint="D9"/>
              </w:rPr>
            </w:pPr>
            <w:r>
              <w:t>Biblias Holman, es una marca de LifeWay Christian Resources, organización fundada en 1891 por la Convención Bautista del Sur, y su equipo lo componen creyentes que aman la iglesia y tienen una pasión por llevar la Palabra de Dios a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Sánchez</w:t>
      </w:r>
    </w:p>
    <w:p w:rsidR="00C31F72" w:rsidRDefault="00C31F72" w:rsidP="00AB63FE">
      <w:pPr>
        <w:pStyle w:val="Sinespaciado"/>
        <w:spacing w:line="276" w:lineRule="auto"/>
        <w:ind w:left="-284"/>
        <w:rPr>
          <w:rFonts w:ascii="Arial" w:hAnsi="Arial" w:cs="Arial"/>
        </w:rPr>
      </w:pPr>
      <w:r>
        <w:rPr>
          <w:rFonts w:ascii="Arial" w:hAnsi="Arial" w:cs="Arial"/>
        </w:rPr>
        <w:t>Efccto RP</w:t>
      </w:r>
    </w:p>
    <w:p w:rsidR="00AB63FE" w:rsidRDefault="00C31F72" w:rsidP="00AB63FE">
      <w:pPr>
        <w:pStyle w:val="Sinespaciado"/>
        <w:spacing w:line="276" w:lineRule="auto"/>
        <w:ind w:left="-284"/>
        <w:rPr>
          <w:rFonts w:ascii="Arial" w:hAnsi="Arial" w:cs="Arial"/>
        </w:rPr>
      </w:pPr>
      <w:r>
        <w:rPr>
          <w:rFonts w:ascii="Arial" w:hAnsi="Arial" w:cs="Arial"/>
        </w:rPr>
        <w:t>(55) 5565 0970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https://www.mexicopress.com.mx/luis-angel-diaz-pabon-visita-mexico-despues-de_1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