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Morelia, Michoacán, México el 13/12/2022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makerSite apuesta por la democratización de la educación tecnológica en México y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emprendimiento mexicano, integrado por un equipo multidisciplinario de jóvenes ex ITESM y ex ITAM, ofrece robótica robusta altamente accesible para emprendedores, alumnos e instituciones educativas latinoamericanas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Banco Mundial, en las últimas dos décadas el precio promedio de un robot industrial ha caído a la mitad en términos reales. Sus compradores, sin embargo, son predominantemente países de renta alta en Asia, Europa occidental y Norteamérica, y su uso se limita a sectores económicos como el automotriz.</w:t>
            </w:r>
          </w:p>
          <w:p>
            <w:pPr>
              <w:ind w:left="-284" w:right="-427"/>
              <w:jc w:val="both"/>
              <w:rPr>
                <w:rFonts/>
                <w:color w:val="262626" w:themeColor="text1" w:themeTint="D9"/>
              </w:rPr>
            </w:pPr>
            <w:r>
              <w:t>¿Qué sucede con los países en vías de desarrollo como México y los sectores económicos escasamente robotizados como el educativo?</w:t>
            </w:r>
          </w:p>
          <w:p>
            <w:pPr>
              <w:ind w:left="-284" w:right="-427"/>
              <w:jc w:val="both"/>
              <w:rPr>
                <w:rFonts/>
                <w:color w:val="262626" w:themeColor="text1" w:themeTint="D9"/>
              </w:rPr>
            </w:pPr>
            <w:r>
              <w:t>Los mecatrónicos Ex-ITESM y Premios Nacionales CENEVAL Federico Mingramm y Napoleón Ramírez han creado junto con su equipo el punto medio entre tecnología, accesibilidad y educación para estos países. Su emprendimiento, makerSite, nació en 2019 con la misión de mitigar el rezago tecnológico en el sector educativo mexicano y latinoamericano por medio de robótica accesible, escalable y robusta.</w:t>
            </w:r>
          </w:p>
          <w:p>
            <w:pPr>
              <w:ind w:left="-284" w:right="-427"/>
              <w:jc w:val="both"/>
              <w:rPr>
                <w:rFonts/>
                <w:color w:val="262626" w:themeColor="text1" w:themeTint="D9"/>
              </w:rPr>
            </w:pPr>
            <w:r>
              <w:t>Para alcanzar este fin, DreamsLab, su laboratorio de robótica educativa, emplea una tríada de robots creados por makerSite —un brazo robótico, una banda transportadora y un vehículo—, así como tecnología de prototipado rápido, como impresión 3D. DreamsLab incluye un plan de estudios basado en las metodologías Lean y Design Thinking, lo cual habilita la conversión de las aulas en semilleros de nuevas generaciones de emprendedores de alto impacto.</w:t>
            </w:r>
          </w:p>
          <w:p>
            <w:pPr>
              <w:ind w:left="-284" w:right="-427"/>
              <w:jc w:val="both"/>
              <w:rPr>
                <w:rFonts/>
                <w:color w:val="262626" w:themeColor="text1" w:themeTint="D9"/>
              </w:rPr>
            </w:pPr>
            <w:r>
              <w:t>"En México, existen dos mercados que parecen no tocarse", explica Napoleón Ramírez, cofundador y director de tecnología en makerSite. "Por un lado, está la robótica industrial de precio elevado, presente en las grandes fábricas de manufactura. Por otro, está la robótica educativa, más accesible, pero sin aplicabilidad industrial y con poco énfasis en brindar al usuario un conocimiento mecatrónico profundo. makerSite unifica lo mejor de ambos mundos al crear robótica real con aplicaciones industriales y ponerla al alcance de emprendedores, alumnos e instituciones educativas de Latinoamérica."</w:t>
            </w:r>
          </w:p>
          <w:p>
            <w:pPr>
              <w:ind w:left="-284" w:right="-427"/>
              <w:jc w:val="both"/>
              <w:rPr>
                <w:rFonts/>
                <w:color w:val="262626" w:themeColor="text1" w:themeTint="D9"/>
              </w:rPr>
            </w:pPr>
            <w:r>
              <w:t>Desde agosto del presente año, la robótica de makerSite se encuentra ya en las aulas del Tecnológico de Monterrey campus Morelia, donde aspirantes a ingenierías en su último año de preparatoria experimentan y aprenden con ella principios y aplicaciones prácticas de mecánica, electrónica y programación. "Esperamos ver en los próximos dos años a DreamsLab al interior de las preparatorias y universidades que más la necesitan en México y, eventualmente, Latinoamérica," afirma Adolfo Escamilla, director de crecimiento.</w:t>
            </w:r>
          </w:p>
          <w:p>
            <w:pPr>
              <w:ind w:left="-284" w:right="-427"/>
              <w:jc w:val="both"/>
              <w:rPr>
                <w:rFonts/>
                <w:color w:val="262626" w:themeColor="text1" w:themeTint="D9"/>
              </w:rPr>
            </w:pPr>
            <w:r>
              <w:t>El acercamiento de makerSite hacia la tecnología cobra relevancia en un momento crucial para la educación latinoamericana.</w:t>
            </w:r>
          </w:p>
          <w:p>
            <w:pPr>
              <w:ind w:left="-284" w:right="-427"/>
              <w:jc w:val="both"/>
              <w:rPr>
                <w:rFonts/>
                <w:color w:val="262626" w:themeColor="text1" w:themeTint="D9"/>
              </w:rPr>
            </w:pPr>
            <w:r>
              <w:t>"Cientos de miles de niñas y adolescentes regresan al aula presencial tras un largo periodo de educación virtual. Como profesor de ingeniería mecatrónica," observa el cofundador y CEO Federico Mingramm, "veo en la mirada de los alumnos una ansiedad por descubrirse y por hacer con sus propias manos."</w:t>
            </w:r>
          </w:p>
          <w:p>
            <w:pPr>
              <w:ind w:left="-284" w:right="-427"/>
              <w:jc w:val="both"/>
              <w:rPr>
                <w:rFonts/>
                <w:color w:val="262626" w:themeColor="text1" w:themeTint="D9"/>
              </w:rPr>
            </w:pPr>
            <w:r>
              <w:t>"En último término," reflexiona Adolfo Escamilla, "la propuesta de valor de makerSite es el empoderamiento: la capacidad de ser los creadores de nuestra realidad. De ahí que en makerSite nos guste decir que no simplemente ‘hacemos cosas’, sino que edificamos al Ser humano. Hacemos, pues, extensiva la invitación a todas aquellas personas e instituciones que deseen ser parte de este camino a que conozcan el proyecto y se pongan en contacto,"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Adolfo Franco Escamilla Carranza</w:t>
      </w:r>
    </w:p>
    <w:p w:rsidR="00C31F72" w:rsidRDefault="00C31F72" w:rsidP="00AB63FE">
      <w:pPr>
        <w:pStyle w:val="Sinespaciado"/>
        <w:spacing w:line="276" w:lineRule="auto"/>
        <w:ind w:left="-284"/>
        <w:rPr>
          <w:rFonts w:ascii="Arial" w:hAnsi="Arial" w:cs="Arial"/>
        </w:rPr>
      </w:pPr>
      <w:r>
        <w:rPr>
          <w:rFonts w:ascii="Arial" w:hAnsi="Arial" w:cs="Arial"/>
        </w:rPr>
        <w:t>adolfofescamilla@gmail.com</w:t>
      </w:r>
    </w:p>
    <w:p w:rsidR="00AB63FE" w:rsidRDefault="00C31F72" w:rsidP="00AB63FE">
      <w:pPr>
        <w:pStyle w:val="Sinespaciado"/>
        <w:spacing w:line="276" w:lineRule="auto"/>
        <w:ind w:left="-284"/>
        <w:rPr>
          <w:rFonts w:ascii="Arial" w:hAnsi="Arial" w:cs="Arial"/>
        </w:rPr>
      </w:pPr>
      <w:r>
        <w:rPr>
          <w:rFonts w:ascii="Arial" w:hAnsi="Arial" w:cs="Arial"/>
        </w:rPr>
        <w:t>4432563049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https://www.mexicopress.com.mx/makersite-apuesta-por-la-democratizacion-de-la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Educación Emprendedores Michoacán de Ocampo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