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09/09/2020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Manejo de la pandemia será clave para preferencias electorales en el 2021: Reputation Digital Institute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el análisis realizado por el Reputation Digital Institute arrojó que la Reputación Digital de los Gobernadores en el entorno digital del país ha sido transformada radicalmente por la crisis sanitaria y económica. La ciudadanía ha incrementado sustancialmente la conversación sobre el desempeño de cada uno de los Gobernadores con el tema de la pandemia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Índice de Reputación Digital de los Gobernadores y el Presidente de la República elaborado por el Reputation Digital Institute se ha consolidado como un referente para medir la percepción y el sentimiento ciudadano sobre marcas, actores sociales y empresas en el entorno digital de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análisis actual, se estableció un periodo de tiempo que comprende los 5 meses en los que la pandemia ha crecido y transformado la conversación digital en nuestro país: desde marzo a agosto de 2020. Se analizaron más de 100 millones de menciones, comentarios, notas y publicaciones en medios digitales de México y redes sociales durante el periodo de tiempo analizado.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nivel general, el sentimiento negativo de la ciudadanía se ha incrementado considerablemente debido a las acciones y declaraciones que los Gobernadores de cada entidad están realizando para enfrentar la pandemia de COVID-19, éstas son expuestas al escrutinio público y al debate en las redes sociales.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Otro aspecto que está resultando del amplio interés de los internautas es la relación que se ha establecido entre el Presidente y los Gobernadores; en la mayoría de las ocasiones de rispidez, sobre todo con los mandatarios de partidos políticos distintos a Morena.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los resultados arrojados por este estudio destaca que la gente ya empieza a posicionar a algunos Gobernadores como “presidenciables” para el Proceso Electoral de 2024; entre ellos se encuentran: Enrique Alfaro Ramírez, Mauricio Vila Dosal, Claudia Sheinbaum Pardo, Javier Corral Jurado y Alejandro Murat. Esto debido a la gran cantidad de menciones positivas y negativas en encuestas, publicaciones y memes en donde equiparan sus cualidades y defectos.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Aquí el listado completo con el Índice de Reputación Digital de los 32 gobernadores y el Presidente de la República.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Campeche- Carlos Miguel Aysa González (8.6)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Estado de México- Alfredo del Mazo Maza (8.1)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Querétaro- Francisco Domínguez Servién (8)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Coahuila- Miguel Ángel Riquelme Solís (7.9)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Ciudad de México- Claudia Sheinbaum Pardo (7.8)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Quintana Roo- Carlos Joaquín González (7.6)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Baja California Sur- Carlos Mendoza Davis (7.1)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Durango- José Rosas Aispuro Torres (6.7)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Colima- José Ignacio Peralta Sánchez (6.6)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Yucatán- Mauricio Vila Dosal (5.9)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Chihuahua- Javier Corral Jurado (5.8)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Andrés Manuel López Obrador (5.6)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Sinaloa- Quirino Ordaz Coppel (5.2)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Sonora- Claudia Pavlovich Arellano (4.8)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San Luis Potosí- Juan Manuel Carreras (4.7)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Tlaxcala- Marco Antonio Mena Rodríguez (4.7)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Veracruz- Cuitláhuac García Jiménez (4.5)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Oaxaca- Alejandro Murat Hinojosa (4.3)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Guerrero- Héctor Antonio Astudillo Flores (4.3)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Aguascalientes- Martín Orozco Sandoval (4.2)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Nayarit- Antonio Echavarría García (4)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Hidalgo- Omar Fayad Meneses (3.8)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Guanajuato- Diego Sinhue Rodríguez (3.8)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Jalisco- Enrique Alfaro Ramírez (3.8)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Tamaulipas- Francisco Javier García (3.6)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Morelos- Cuauhtémoc Blanco Bravo (3.1)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Zacatecas- Alejandro Tello Cristerna (3)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Tabasco- Adán Augusto López Hernández (3)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Michoacán- Silvano Aureoles Conejo (2.8)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Baja California- Jaime Bonilla Valdez (2.6)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Nuevo León- Jaime Rodríguez Calderón (2.6)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Chiapas- Rutilio Escandón Cadenas (2.5)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Puebla- Miguel Barbosa Huerta (2.4)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Reputation Digital Institute, analizó más de 100 millones de conversaciones en el entorno digital y a partir de dicho análisis, llegó a las siguientes conclusiones.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Gobernadores con más tiempo en el gobierno, suelen tener una mejor Reputación Digital.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Hay un equilibrio en cuanto a los tres principales partidos: PRI, PAN y Morena en cuanto al mayor volumen de menciones en el entorno digital.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últimos cinco lugares en cuanto a reputación digital son los Gobernadores emanados de Morena: Miguel Barbosa Huerta, de Puebla; Rutilio Escandón Cadenas, de Chiapas y Jaime Bonilla Valdez, de Baja California junto a Jaime Rodríguez Calderón, independiente y Silvano Aureoles Conejo del PRD.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Gobernadores emanados del Partido Revolucionario Institucional (PRI) ocupan 4 de los 5 primeros lugares en cuanto a reputación digital.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tema de una posible cura o vacuna comienza a parecer en el entorno digital un objetivo cada vez más lejano en el tiempo o prevalece un sentimiento de escepticismo al respecto, lo que se ha traducido en sentimientos negativos vertidos en el entorno digital.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conversación en estos meses ha tomado en cuenta los aspectos económicos y laborales que ha traído la pandemia.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acciones emprendidas por los Gobernadores en cada Estado, continúan adquiriendo relevancia nacional al ser contrastadas por las acciones llevadas a cabo por el Gobierno Federal.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Gran parte de la ciudadanía está relacionando el proceder de las autoridades locales y federales con respecto a la pandemia con el sentido de su voto en la elección federal intermedia próxima a realizarse en 2021.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Muchas personas en la red están compartiendo testimonios de gente cercana a ellos, que han sido infectados y otros compartiendo su propia experiencia al hacer frente a la enfermedad.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el Instituto de Reputación DigitalReputation Digital Institute está conformado por un equipo multidisciplinario que se encarga de la elaboración de estrategias digitales para posicionar personas, marcas o instituciones. Desde su conformación a mediados de 2017, el Instituto ha colaborado con personajes políticos, empresas del sector privado y organismos públicos, con el objetivo de blindar, posicionar o mejorar la reputación digital.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brindar un referente en cuanto a la toma de decisiones en temas de comunicación, Reputation Digital Institute creó el Índice de Reputación Digital (IRD) que consiste en medir con una serie de herramientas y metodologías en el ramo informático-analítico, el comportamiento de la información, resultados de la métrica y el monitoreo correspondiente tanto de personajes públicos, como de marcas, tendencias e instituciones. Todo ello desarrollado in-house, por un grupo multidisciplinario de profesionales.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“El Índice de Reputación Digital (IRD) es una herramienta única en su tipo que analiza la huella digital de marcas y personas, para determinar de manera precisa la reputación en medios digitales, considerando menciones en redes sociales, sitios web y blogs”, detalla Guillermo Perezbolde, Director General del Reputation Digital Institute.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su realización, cada reporte se procesa por medio de software propietario, así como un equipo de expertos en análisis de información y estadística, lo que lo convierte en la solución más confiable para determinar la reputación en internet. Cabe resaltar que el Índice de Reputación Digital es único en su tipo por su precisión y tiempo de procesamiento, se recomienda evaluar la reputación de la persona, marca o institución por lo menos cada tres meses.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Guillermo Perezbolde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5523155721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https://www.mexicopress.com.mx/manejo-de-la-pandemia-sera-clave-para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Telecomunicaciones Comunicación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