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31/07/2018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Más allá de los popotes, CMR concientiza sobre el impacto de los plásticos de un solo uso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iniciativa de CMR que reacciona activamente ante este cambio de paradigma desde 2015. El siguiente paso para combatir el uso de los plásticos de un sólo uso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que el video de una tortuga marina sufriendo por un popote atorado en sus fosas nasales se hiciera viral, la sociedad empezó a reevaluar el verdadero impacto de este utensilio. Reaccionando activamente a este nuevo cuestionamiento, en 2015 los restaurantes de CMR comenzaron con la campaña “Anti popotes”, la cual consiste en dejar de ofrecer popotes a los comensales a menos que lo soliciten.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primera marca de CMR en implementar esta campaña fue Red Lobster, debido a su interés por el cuidado del mar, y en cafeterías como Wings y Fly by Wings con el fin de generar consciencia en los consumidores; posteriormente se fueron sumando todas las demás marcas: La Destilería, Fonda Mexicana, Bistró Chapultepec, El Lago, The Capital Grille, Olive Garden, LongHorn y Chili´s.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Siendo CMR pionero en este movimiento, ha logrado reducir 26% del consumo de popotes, lo que equivale a un total de 4,726,000 piezas. Además, actualmente todos los restaurantes de CMR utilizan popotes composteables, esto quiere decir que están elaborados a base de plantas, y en comparación con uno convencional que tarda más de 200 años en degradarse, estos tardan de 90 a 240 días en descomponerse al ser desechados en la basura orgánica.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bien, ya que se han tomado medidas a lo largo de 3 años para reducir el consumo de popotes, CMR va mas allá, y propone una segunda fase al hacer conciencia de que éstos utensilios forman parte de un grupo de residuos mejor conocido como: plásticos de un sólo uso. Adicional a los popotes, diariamente se utilizan otros artículos dentro de esta categoría como: bolsas de plástico, botellas de agua, vasos de plástico, recipientes de comida para llevar, entre otros. Los plásticos de un sólo uso representan más del 40% de los residuos plásticos totales y cada año 8,8 millones de toneladas de basura plástica llegan a los océanos.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anterior, CMR está comprometido con la sociedad y con el medio ambiente, transformando los materiales de sus popotes, sus empaques y bolsas para llevar en productos biodegradables y composteables. Tan solo en 2017, CMR logró sustituir 43 mil vasos y 30 mil contenedores de plástico/unicel.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CMR comparte unos simples consejos para unirse a esta causa y pensar más allá del popote: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Llevar siempre un termo de café, ya que esto no sólo evitará que se utilicen botellas de agua o vasos de café sino que en varios lugares como en las cafeterías Nescafé se recibirá un descuento especial por usar el termo propio.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Decir siempre no al popote, si es un artículo que se usa cotidianamente cargar con un popote reutilizable o visitar restaurantes que ofrezcan popotes elaborados a base de materiales alternativos como plantas o papel.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Siempre cargar con una bolsa reutilizable, estas ocupan muy poco espacio por lo que se puede llevar en la bolsa del pantalón o en la bolsa de mano, nunca se sabe cuándo se podría utilizar.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Escoger restaurantes que sean socialmente responsables, CMR se preocupa por el cuidado del medio ambiente y la comunidad, por ello, ha realizado diferentes iniciativas. De esta manera se estará disfrutando de una experiencia única y al mismo tiempo contribuyendo a diferentes causas.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estas iniciativas, consultar la página http://www.cmr.mx/sobre-cmr/responsabilidad-social/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Compartir estos sencillos consejos con la familia y se generará un gran impacto ambiental.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 una iniciativa que invita a contribuir, tan solo mejorando los hábitos diarios.  and #39;Heredemos el planeta que merecen a las futuras generaciones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CMRCMR es una compañía de capital mexicano que opera 141 restaurantes distribuidos por la República Mexicana. Ofrece un sólido portafolio de poderosas marcas, con diferentes propuestas gastronómicas y de ambiente: Wings, Fly by Wings, Nescafé, La Destilería, El Lago, Bistró Chapultepec, Chili’s, Olive Garden, Red Lobster y The Capital Grille. CMR cotiza en la Bolsa Mexicana de Valores desde 1997 bajo la clave de pizarra CMRB.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Jacob Garcia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RPM Luxury Brands - Agencia de Relaciones Públicas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+521 55 28 98 15 63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https://www.mexicopress.com.mx/mas-alla-de-los-popotes-cmr-concientiza-sobre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Gastronomía Sociedad Ecología Restauración Solidaridad y cooperación Recursos humanos Consumo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