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09/03/2023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MGID y Retargetly: una alianza estratégica y segura para lasmarcas en el mercado Latinoamericano.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MGID y Retargetly se asocian para ofrecer a las marcas en América Latina una segmentación avanzada que respeta la privacidad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Retargetly, la compañía latinoamericana líder en datos y tecnología, anunció una nueva integración con MGID, una plataforma de publicidad global. Esta alianza permitirá que agencias y marcas puedan acceder a la demanda multiformato de MGID, a sus publishers premium y soluciones de seguridad de marca; a su vez, esta alianza también brinda acceso a la tecnología y soluciones de datos de Retargetly, que ya están siendo utilizados por más de 250 anunciantes en toda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un estudio de GSMA, el rápido crecimiento de la publicidad programática en América Latina se debe en gran parte al aumento del uso de smartphones, que llegará a 485 millones de usuarios únicos en 2025. En esta rápida evolución dentro de la industria digital, se necesitan socios confiables que ofrezcan tecnología sólida, datos de calidad y un uso transparente de la privacidad tanto para los anunciantes como para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alianza combina la Inteligencia Contextual de MGID con los datos de Retargetly para que anunciantes y agencias puedan construir perfiles de comportamiento precisos y en cumplimiento con las normas de privacidad. A través de estos perfiles, audiencias basadas en impresiones y revenue, podrán ser enviadas y activadas en el Demand Side Platform de MGID (DSP), haciendo uso de la tecnología pionera de esta compañía en publicidad nativa.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ahora, los clientes de MGID pueden enriquecer sus datos de origen con intereses, comportamientos e intenciones de los consumidores de Retargetly optimizando las comunicaciones y estrategias. "Ante las dificultades económicas, conectar profundamente con los clientes nunca ha sido tan importante. Al asociarnos con Retargetly, podemos ofrecer a los profesionales del marketing un acceso transparente y sin complicaciones a la audiencia, lo que les ayuda a adaptar sus campañas respetando la privacidad de los usuarios", afirma Linda Ruiz, Directora Regional de MGID para LATAM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marcas y las agencias podrán optimizar sus presupuestos de publicidad digital llegando a audiencias específicas con mensajes personalizados. "Con más de 10 años de experiencia en LATAM entendemos prácticamente todos los aspectos del consumidor local para mejorar nuestra comprensión de sus intereses, comportamientos y necesidades. Nuestra alianza con MGID garantiza que podamos activar estos insights en una plataforma con inventario y tecnología únicos, asegurando una gran experiencia para los consumidores y ROI para los anunciantes," afirma Santi Darmandrail, COO de Retargetly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Rocio Pradines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+54 9 11 4041 7960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https://www.mexicopress.com.mx/mgid-y-retargetly-una-alianza-estrategica-y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