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Zacatecas el 04/10/2023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Mitsui & Co. Infrastructure Solutions inaugura primer parque solar en México con una inversión de 100 MDD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Parque Solar Mitre Calera Solar en Zacatecas generará 234 mil MWh anuales. Tiene capacidad para suministrar de energía a 23 mil hogares al año. Su tamaño equivale a cerca de 40 estadios Azteca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una inversión de más de 100 millones de dólares, Mitsui  and  Co. Infrastructure Solutions puso en operación, en Zacatecas, el parque fotovoltaico Mitre Calera Solar, el primero que el grupo desarrolla en México, con una capacidad instalada de 80.3 MW y una generación total de 234,449 MWh anualmente, lo que equivale al suministro energético para aproximadamente 23,000 hogares cada año.</w:t></w:r></w:p><w:p><w:pPr><w:ind w:left="-284" w:right="-427"/>	<w:jc w:val="both"/><w:rPr><w:rFonts/><w:color w:val="262626" w:themeColor="text1" w:themeTint="D9"/></w:rPr></w:pPr><w:r><w:t>El parque solar se compone de 304,020 módulos fotovoltaicos y cuenta con un equipamiento de vanguardia que incluye un transformador principal de LG Prolec, 525 inversores, 15 transformadores y 3,378 seguidores solares. La subestación elevadora se interconecta a la Subestación Eléctrica Calera Industrial de la CFE.</w:t></w:r></w:p><w:p><w:pPr><w:ind w:left="-284" w:right="-427"/>	<w:jc w:val="both"/><w:rPr><w:rFonts/><w:color w:val="262626" w:themeColor="text1" w:themeTint="D9"/></w:rPr></w:pPr><w:r><w:t>"El parque Solar Mitre Calera es el primer proyecto de energía solar fotovoltaica que Mitsui  and  Co. desarrolla en México y permite fortalecer la infraestructura de energía limpia que demandan las empresas que están relocalizando operaciones en el país. Desde el inicio de pruebas en 2020, el parque ha demostrado un enfoque inquebrantable en la seguridad, sin accidentes que reportar. Estamos orgullosos de que este parque solar contribuya a que México alcance sus compromisos de reducción de emisiones", declaró Ramón Moreno, CEO de Mitsui  and  Co. Infrastructure Solutions.</w:t></w:r></w:p><w:p><w:pPr><w:ind w:left="-284" w:right="-427"/>	<w:jc w:val="both"/><w:rPr><w:rFonts/><w:color w:val="262626" w:themeColor="text1" w:themeTint="D9"/></w:rPr></w:pPr><w:r><w:t>El parque solar se ubica a 4 kilómetros del aeropuerto de Zacatecas y ocupa en total un vasto terreno de 250 hectáreas que son comparables a cerca de 40 estadios Azteca. En la construcción de las 217 hectáreas utilizadas se generaron más de 748 empleos.</w:t></w:r></w:p><w:p><w:pPr><w:ind w:left="-284" w:right="-427"/>	<w:jc w:val="both"/><w:rPr><w:rFonts/><w:color w:val="262626" w:themeColor="text1" w:themeTint="D9"/></w:rPr></w:pPr><w:r><w:t>Tomando en cuenta la generación estimada anual y el promedio de emisiones de las principales tecnologías de combustión fósil en México, el Parque Mitre Calera Solar jugará un papel crucial en la mitigación del impacto ambiental en la región y contribuirá a la reducción de emisiones a la atmósfera.</w:t></w:r></w:p><w:p><w:pPr><w:ind w:left="-284" w:right="-427"/>	<w:jc w:val="both"/><w:rPr><w:rFonts/><w:color w:val="262626" w:themeColor="text1" w:themeTint="D9"/></w:rPr></w:pPr><w:r><w:t>El Parque Mitre Calera Solar representa la esencia de Mitsui  and  Co. Infrastructure Solutions y sus valores de integridad y seguridad, marca un hito en la producción de energía limpia y renovable en México y reafirma el compromiso del grupo Mitsui  and  Co. con un futuro más sostenible y respetuoso con el medio ambiente.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Jacqueline Ventura</w:t></w:r></w:p><w:p w:rsidR="00C31F72" w:rsidRDefault="00C31F72" w:rsidP="00AB63FE"><w:pPr><w:pStyle w:val="Sinespaciado"/><w:spacing w:line="276" w:lineRule="auto"/><w:ind w:left="-284"/><w:rPr><w:rFonts w:ascii="Arial" w:hAnsi="Arial" w:cs="Arial"/></w:rPr></w:pPr><w:r><w:rPr><w:rFonts w:ascii="Arial" w:hAnsi="Arial" w:cs="Arial"/></w:rPr><w:t>MIT Infra</w:t></w:r></w:p><w:p w:rsidR="00AB63FE" w:rsidRDefault="00C31F72" w:rsidP="00AB63FE"><w:pPr><w:pStyle w:val="Sinespaciado"/><w:spacing w:line="276" w:lineRule="auto"/><w:ind w:left="-284"/><w:rPr><w:rFonts w:ascii="Arial" w:hAnsi="Arial" w:cs="Arial"/></w:rPr></w:pPr><w:r><w:rPr><w:rFonts w:ascii="Arial" w:hAnsi="Arial" w:cs="Arial"/></w:rPr><w:t>5540444048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https://www.mexicopress.com.mx/mitsui-co-infrastructure-solutions-inaugura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Zacatecas Sostenibilidad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