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23/04/2018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Nerium SkinCare presenta en Monterrey su línea de productos auténticos Nerium Advanced@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presentación de la nueva línea de productos de cuidado de la piel Nerium Advanced® se realizó a distribuidores y dueños de spas en un evento ambientado por la banda Malejova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Nerium SkinCare, Inc., filial de Nerium Biotechnology, empresa canadiense dedicada a la investigación, formulación y fabricación de productos para el cuidado de la piel, anuncia el lanzamiento en Monterrey de la nueva línea de productos auténticos Nerium Advanced® que contienen ingredientes innovadores para el rejuvenecimiento de la piel.</w:t>
            </w:r>
          </w:p>
          <w:p>
            <w:pPr>
              <w:ind w:left="-284" w:right="-427"/>
              <w:jc w:val="both"/>
              <w:rPr>
                <w:rFonts/>
                <w:color w:val="262626" w:themeColor="text1" w:themeTint="D9"/>
              </w:rPr>
            </w:pPr>
            <w:r>
              <w:t>Los nuevos productos auténticos Nerium Advanced® Tratamiento de Noche, Nerium Advanced® Crema Facial Hidratante de Día, y NeriumFirm® ADVANCED Crema Para Cuerpo, contienen el extracto patentado Nerium Oleander, un noble y protector ingrediente activo elaborado con propiedades únicas de los extractos de la planta Nerium oleander, que estimula la inmune activación en células humanas. Este ingrediente trabaja para reducir la apariencia de líneas de expresión y arrugas y acondiciona la piel para mejorar la textura y el tono.</w:t>
            </w:r>
          </w:p>
          <w:p>
            <w:pPr>
              <w:ind w:left="-284" w:right="-427"/>
              <w:jc w:val="both"/>
              <w:rPr>
                <w:rFonts/>
                <w:color w:val="262626" w:themeColor="text1" w:themeTint="D9"/>
              </w:rPr>
            </w:pPr>
            <w:r>
              <w:t>Nerium Advanced® Tratamiento de Noche contiene una compleja matriz peptídica que reduce el estrés de los radicales libres (antioxidante) y ayuda a la reparación de la piel, mientras que Nerium Advanced® Crema Facial Hidratante de Día contiene hidratantes de alto rendimiento y acondicionadores de la piel, incluyendo ácido hialurónico para mantener la piel hidratada. NeriumFirm® ADVANCED Crema Para Cuerpo contiene cafeína que ayuda a combatir la apariencia de celulitis y la molesta piel de naranja y además aceite de raíz de Coleus Forskohlii, una planta ayurvédica originaria de Asia, que ayuda a tonificar la piel y combate la celulitis.</w:t>
            </w:r>
          </w:p>
          <w:p>
            <w:pPr>
              <w:ind w:left="-284" w:right="-427"/>
              <w:jc w:val="both"/>
              <w:rPr>
                <w:rFonts/>
                <w:color w:val="262626" w:themeColor="text1" w:themeTint="D9"/>
              </w:rPr>
            </w:pPr>
            <w:r>
              <w:t>Utilizados conjuntamente, estos productos ofrecen un perfecto trío rejuvenecedor único que pueden adquirirse en la tienda online de Nerium SkinCare: www.neriumskincare.mx con envíos sin costo a todo el país.</w:t>
            </w:r>
          </w:p>
          <w:p>
            <w:pPr>
              <w:ind w:left="-284" w:right="-427"/>
              <w:jc w:val="both"/>
              <w:rPr>
                <w:rFonts/>
                <w:color w:val="262626" w:themeColor="text1" w:themeTint="D9"/>
              </w:rPr>
            </w:pPr>
            <w:r>
              <w:t>La presentación de la nueva línea de productos de cuidado de la piel Nerium Advanced® se realizó a distribuidores y dueños de spas en un evento ambientado por la banda Malejova.</w:t>
            </w:r>
          </w:p>
          <w:p>
            <w:pPr>
              <w:ind w:left="-284" w:right="-427"/>
              <w:jc w:val="both"/>
              <w:rPr>
                <w:rFonts/>
                <w:color w:val="262626" w:themeColor="text1" w:themeTint="D9"/>
              </w:rPr>
            </w:pPr>
            <w:r>
              <w:t>Acerca de Nerium Biotechnology, Inc.Nerium Biotechnology, Inc. es una empresa de biotecnología dedicada a la investigación, desarrollo, fabricación y comercialización de productos basados con Nerium oleander. Las acciones de Nerium no aparecen en ninguna bolsa de valores o sistema de cotización.</w:t>
            </w:r>
          </w:p>
          <w:p>
            <w:pPr>
              <w:ind w:left="-284" w:right="-427"/>
              <w:jc w:val="both"/>
              <w:rPr>
                <w:rFonts/>
                <w:color w:val="262626" w:themeColor="text1" w:themeTint="D9"/>
              </w:rPr>
            </w:pPr>
            <w:r>
              <w:t>Miguel Ángel LiceagaLiceaga  and  GarcíaT. (55) 55437988C. (55) 55 1510 1142mliceaga@liceaga-garcia.com.mx</w:t>
            </w:r>
          </w:p>
          <w:p>
            <w:pPr>
              <w:ind w:left="-284" w:right="-427"/>
              <w:jc w:val="both"/>
              <w:rPr>
                <w:rFonts/>
                <w:color w:val="262626" w:themeColor="text1" w:themeTint="D9"/>
              </w:rPr>
            </w:pPr>
            <w:r>
              <w:t>Eneas MaresÉnfasis CorporativoT. (55) 65 86 71 00C. (55) 27 62 20 73eneas@enfasiscorporativo.com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https://www.mexicopress.com.mx/nerium-skincare-presenta-en-monterrey-su-linea_1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Industria Farmacéutica Sociedad Consumo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