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01/09/2022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NetApp se une a VMware y AWS para modernizar cargas de trabajo empresariales en la nube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Amazon FSx para NetApp ONTAP es el único servicio de almacenamiento nativo en la nube de AWS que está certificado y es compatible como almacén de datos complementario para VMware Cloud para AWS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NetApp, compañía global de software centrado en datos y dirigido a la nube, en colaboración con VMware, Inc. y Amazon Web Services (AWS), anuncia la disponibilidad general de Amazon FSx para NetApp ONTAP con VMware Cloud en AWS, el primer y único servicio de almacenamiento nativo en la nube de AWS certificado y soportado como almacén de datos suplementario para VMware Cloud en AWS.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solución de almacenamiento de datos, las empresas pueden trasladar de forma rápida, sencilla y rentable sus cargas de trabajo empresariales que exigen datos a VMware Cloud on AWS. Esto permite a las organizaciones escalar el almacenamiento en la nube independientemente de la computación en la nube para optimizar los costos, desplegar nuevas aplicaciones modernas con la velocidad y la escalabilidad de la nube, y maximizar el valor de sus inversiones de TI existentes.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clientes de VMware que ejecutan el almacenamiento onpremise de NetApp o no pueden acceder ahora a los servicios de almacenamiento de nube pública de clase empresarial y a las características de ONTAP, todo ello ejecutado en AWS, como el primer almacén de datos complementario certificado y soportado por VMware Cloud on AWS." señala Phil Brotherton, Vicepresidente de Soluciones y Alianzas de NetApp.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ventajas de esta oferta certificada y respaldada incluyen mejoras: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•     Velocidad: migrar las cargas de trabajo basadas en vSphere en las instalaciones con almacenamiento de NetApp o de otros fabricantes a VMware Cloud en AWS con una complejidad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•     Control de costes: Escalar el cómputo de VMware Cloud independientemente del almacenamiento en la nube para optimizar el costo a escala para las cargas de trabajo exigentes.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•     Eficiencia: Aprovechar las inversiones existentes en recursos centrados en VMware, incluidas las personas, los procesos y las tecnologías de las instalaciones y de la nube para lograr la coherencia de las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socios de NetApp, VMware y AWS pueden beneficiarse de esta innovación de múltiples maneras: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•     Desbloquear nuevos negocios para las cargas de trabajo híbridas y nativas de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•     Ampliar los servicios de nube existentes para ayudar a los clientes a planificar, diseñar, desplegar y optimizar las soluciones empresariales híbridas y nativas de la nube para las cargas de trabajo que exigen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•     Reducir el riesgo para sus clientes a través de las soluciones de nube integradas y con soporte de NetApp y VMware para ayudar a los clientes a migrar, ampliar o proteger las cargas de trabajo empresariales a la nube.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Viridiana Lemus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laraiza@atrevia.com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https://www.mexicopress.com.mx/netapp-se-une-a-vmware-y-aws-para-modernizar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E-Commerce Software Ciberseguridad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