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Miguel Hidalgo el 31/03/2022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Novena edición Premio Noldi Schreck a lo mejor de la arquitectura e interiorismo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Glocal Design Magazine, regresa de manera presencial para conmemorar la Novena edición del Premio Noldi Schreck, que se llevó a cabo el día 24 de Marzo del presente, en uno de los recintos culturales más bellos de la Ciudad de México, el Museo de Antropología e Historia, para celebrar a la arquitectura e interiorismo mexicano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Glocal Design Magazine, regresa de manera presencial para conmemorar la Novena edición del Premio Noldi Schreck, que se llevó a cabo el día 24 de Marzo del presente, en uno de los recintos culturales más bellos de la Ciudad de México, el Museo de Antropología e Historia, para celebrar a la arquitectura e interiorismo mexicano. Así mismo, dentro de esta misma celebración, se otorgó el Premio a la Trayectoria al arquitecto Enrique Norten (fundador y director de TEN Arquitectos - Taller de Enrique Norten Arquitectos - en la Ciudad de México, Nueva York y Miami), por su labor profesional en obra arquitectónica en México y el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Novena edición, el jurado calificador se conforma por grandes nombres, quienes a través de su experiencia profesional, dan su voto a cada uno de los proyectos registrados en las diferentes categorías. Arturo Bañuelos, VP ejecutivo de JLL México / Darío Ibargüengoitia, presidente del consejo de IBALCA / Ezequiel Farca, socio fundador y director de Ezequiel Farca / Félix Sánchez, socio fundador y director de Sánchez Arquitectos Asociados / Homero Hernández, director de la Facultad Mexicana de Arquitectura, Diseño y Comunicación en la Universidad La Salle / Luby Springall, socia fundadora y directora de Gaeta-Springall Arquitectos / Manuel Herrera Gil, fundador de Taller DIEZ05 / Marisabel Gómez Vázquez, fundadora y directora de AI Arquitectura de Interiores / Andrea Cesarman - Es arquitecta de formación, egresada de la Universidad Anáhuac / Humberto Mendoza Ramírez / Dolores Martínez Orralde, subdirectora general del Patrimonio Artístico Inmueble del Instituto Nacional de Bellas Artes y Literatura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Categorías / Ganadores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Novena edición Premio Noldi Schreck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Novena edición, celebrada el 24 de marzo 2022, 17 son las categorías que dan vida al Premio Noldi Schreck 2021, de las cuales resultaron los siguientes proyectos como ganadores: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Residencial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Aaru Santa Fe por Arquitectura Erre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La Hacienda Jardín por Práctica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La Casa del Sapo por Espacio 18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Interiorismo Residencial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Casas Izar por Taller ADG + Estudio MDB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Monte Alto por Covadonga Hernández / MarqCó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Casa Romero por Romero de la Mora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Interiorismo de Espacios de Trabajo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Entretelas Brinco por Archetonic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20Via por StudioRoca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House Coworking por Romero de la Mora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Efímera " Pabellones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Tipos de Espacios por Palma + Hanghar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Pausa por vgzarquitectura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Inefable por Vieyra Arquitectos + Fernanda Rionda Paisaje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de Usos Mixtos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New City Medical Plaza por CRAFT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Torre Luz por GLR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Corporativa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Corporativo Farmacias del Ahorro Monterrey por Mass Operations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Torre Helix por CRAFT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Torre AO por HERNANDEZDELAGARZA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Habitacional " Vivienda Multifamiliar +60m2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Providencia 721 por Almazán y Arquitectos Asociados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La Petanca por Legorreta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Casa Jardín Escandón por CPDA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Comercial " Restaurante Bar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Damian por Taller ADG + Estudio MDB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Moza’be por Espacio 18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Bar Zapote por Estudio Atemporal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Comercial " Tiendas o Showrooms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Mi Pan por Concéntrico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La Increíble por María Santibáñez Estudio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Supercope por Estudio Cristina Grappin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Espacios Públicos " Arquitectura del Paisaje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Jardín Contenido por PLUG architecture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Parque Tortuga por Lucila Aguilar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Pradera Urbana por Fernanda Rionda Paisaje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Espacios Públicos " Infraestructura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Aeropuerto Internacional de Reynosa por LeNoir  and  Asociados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Turismo " Hotel Boutique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Hotel Terrestre por TAX Taller de Arquitectura X + Grupo Habita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Baja Club Hotel por Max von Werz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Hotel Criol por Miguel Concha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Turismo " Hotel Urbano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Courtyard By Marriott Mérida Downtown por ZOREDA QUIIJANO MUÑOZ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Institucional " Pública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Crece tu Escuela por Lucila Aguilar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Centro Comunitario “Cuexcomate” en Xoxocotla, Morelos por Federico Colella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+ Re:lab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Instituto de Formación y Perfeccionamiento Policial de San Pedro (IFPP) por LeNoir  and  Asociados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Arquitectura Institucional " Privada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Casa Club por Sordo Madaleno Arquitectos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Oficinas CEMEFI por Jsa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Ikigai Sisu School por Sulkin Askenazi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Reconversión de Espacios " -100m2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El Terreno por VERTEBRAL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Casa Nina por Estudio Cristina Grappin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Reconversión de Espacios " +150m2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1er. lugar – Museo Santiago Carbonell por Miguel Concha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2do. lugar – Casa Panorama por Jsa Arquitectura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3er. lugar – Parque Plaza Satélite por Sordo Madaleno Arquitecto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(INBAL). www.glocal.mx Facebook - @glocaldesign / Instagram – glocal_design / Twitter - @glocal_design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Alberto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5545259253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https://www.mexicopress.com.mx/novena-edicion-premio-noldi-schreck-a-lo-mejor_1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Interiorismo Marketing Sociedad Premios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