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Danfoss Distintivo Salud que otorga el Estado de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distinción la hizo la Subsecretaría de Regulación y Fomento Sanitario en sus instalaciones en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anunció que se hizo acreedor al Distintivo Salud que otorga la Secretaría de Salud del Estado de Nuevo León, al recibir dos reconocimientos; empresa libre de humo y empresa saludable.</w:t>
            </w:r>
          </w:p>
          <w:p>
            <w:pPr>
              <w:ind w:left="-284" w:right="-427"/>
              <w:jc w:val="both"/>
              <w:rPr>
                <w:rFonts/>
                <w:color w:val="262626" w:themeColor="text1" w:themeTint="D9"/>
              </w:rPr>
            </w:pPr>
            <w:r>
              <w:t>La distinción la hizo la Subsecretaría de Regulación y Fomento Sanitario en sus instalaciones en Monterrey quién calificó a Danfoss como una empresa comprometida con la salud y bienestar de su talento. Desde el año pasado la compañía ha cumplido con el retiro de ceniceros en la planta y oficinas, la colocación de letreros en toda la empresa con la leyenda libre de humo (no fumar) y la clausura de áreas de fumadores. Danfoss además, cuenta con el área de enfermería y servicio médico con el equipamiento, instrumental y personal capacitado para brindar a todos sus colaboradores del servicio médico correspondiente, de manera inmediata y profesional.</w:t>
            </w:r>
          </w:p>
          <w:p>
            <w:pPr>
              <w:ind w:left="-284" w:right="-427"/>
              <w:jc w:val="both"/>
              <w:rPr>
                <w:rFonts/>
                <w:color w:val="262626" w:themeColor="text1" w:themeTint="D9"/>
              </w:rPr>
            </w:pPr>
            <w:r>
              <w:t>Es un orgullo este reconocimiento que otorga la Secretaria de Salud a nivel estatal ya que para Danfoss lo más importante es la salud de los colaboradores, fomentamos el deporte, la convivencia familiar y sobre todo, la armonía en el trabajo respetando las áreas comunes. Todos los espacios se han acondicionado para ser el mejor lugar para trabajar tanto en lo individual como en grupo expresó Xavier Casas, Director General de Danfoss México.</w:t>
            </w:r>
          </w:p>
          <w:p>
            <w:pPr>
              <w:ind w:left="-284" w:right="-427"/>
              <w:jc w:val="both"/>
              <w:rPr>
                <w:rFonts/>
                <w:color w:val="262626" w:themeColor="text1" w:themeTint="D9"/>
              </w:rPr>
            </w:pPr>
            <w:r>
              <w:t>Entre otras cosas lo que reconoce la Subsecretaría de Regulación y Fomento Sanitario son los programas de prevención de daños a la salud, y/o enfermedades laborales, el programa de evaluación de riesgos, programas de capacitación, manejo y disposición final de residuos peligrosos, estándares de empleo, integración de personal y programas de compensación, aspectos en los que Danfoss México ha resultado altamente calificada.</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28.000 empleados y con clientes en más de 100 países. Es una empresa privada dirigida por la familia fundadora. Para más información visite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https://www.mexicopress.com.mx/obtiene-danfoss-distintivo-salud-que-otorga-el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Michoacán de Ocampo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