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17/01/2024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Optimizar recursos financieros con la implementación de RESICO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gestión eficiente de los recursos financieros es clave, el sistema RESICO. La administración financiera efectiva es esencial para cualquier empresa que busque crecer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dinámico mundo empresarial actual, la gestión eficiente de los recursos financieros es clave, el sistema RESICO implementado por los especialistas en De la Paz, Costemalle DFK puede transformar el enfoque financiero y potenciar el crecimiento de las empresas.</w:t>
            </w:r>
          </w:p>
          <w:p>
            <w:pPr>
              <w:ind w:left="-284" w:right="-427"/>
              <w:jc w:val="both"/>
              <w:rPr>
                <w:rFonts/>
                <w:color w:val="262626" w:themeColor="text1" w:themeTint="D9"/>
              </w:rPr>
            </w:pPr>
            <w:r>
              <w:t>La administración financiera efectiva es esencial para cualquier empresa que aspire a crecer y ser líder en su sector. De la Paz, Costemalle DFK con la gestión de sus especialistas expertos en la implementación del RESICO, presentan una solución integral diseñada para optimizar los recursos financieros y llevar la gestión empresarial a un nivel superior.</w:t>
            </w:r>
          </w:p>
          <w:p>
            <w:pPr>
              <w:ind w:left="-284" w:right="-427"/>
              <w:jc w:val="both"/>
              <w:rPr>
                <w:rFonts/>
                <w:color w:val="262626" w:themeColor="text1" w:themeTint="D9"/>
              </w:rPr>
            </w:pPr>
            <w:r>
              <w:t>Primero hay que entender que el RESICO es un sistema innovador (software) que combina funcionalidades intuitivas con análisis detallados, brindando a las empresas una visión completa de sus finanzas y permitiéndoles tomar decisiones informadas.</w:t>
            </w:r>
          </w:p>
          <w:p>
            <w:pPr>
              <w:ind w:left="-284" w:right="-427"/>
              <w:jc w:val="both"/>
              <w:rPr>
                <w:rFonts/>
                <w:color w:val="262626" w:themeColor="text1" w:themeTint="D9"/>
              </w:rPr>
            </w:pPr>
            <w:r>
              <w:t>Algunas ventajas son:</w:t>
            </w:r>
          </w:p>
          <w:p>
            <w:pPr>
              <w:ind w:left="-284" w:right="-427"/>
              <w:jc w:val="both"/>
              <w:rPr>
                <w:rFonts/>
                <w:color w:val="262626" w:themeColor="text1" w:themeTint="D9"/>
              </w:rPr>
            </w:pPr>
            <w:r>
              <w:t>Integración completa. RESICO integra todas las áreas financieras en una plataforma unificada, desde contabilidad hasta presupuesto, facilitando la colaboración entre departamentos y agilizando procesos.</w:t>
            </w:r>
          </w:p>
          <w:p>
            <w:pPr>
              <w:ind w:left="-284" w:right="-427"/>
              <w:jc w:val="both"/>
              <w:rPr>
                <w:rFonts/>
                <w:color w:val="262626" w:themeColor="text1" w:themeTint="D9"/>
              </w:rPr>
            </w:pPr>
            <w:r>
              <w:t>Análisis preciso. Con herramientas analíticas avanzadas, RESICO proporciona informes detallados y previsiones precisas, permitiéndote tomar decisiones estratégicas basadas en datos concretos.</w:t>
            </w:r>
          </w:p>
          <w:p>
            <w:pPr>
              <w:ind w:left="-284" w:right="-427"/>
              <w:jc w:val="both"/>
              <w:rPr>
                <w:rFonts/>
                <w:color w:val="262626" w:themeColor="text1" w:themeTint="D9"/>
              </w:rPr>
            </w:pPr>
            <w:r>
              <w:t>Seguridad y cumplimiento. La seguridad de los datos es prioritaria. RESICO garantiza la protección de la información financiera sensible y cumple con las normativas y estándares de seguridad más rigurosos.</w:t>
            </w:r>
          </w:p>
          <w:p>
            <w:pPr>
              <w:ind w:left="-284" w:right="-427"/>
              <w:jc w:val="both"/>
              <w:rPr>
                <w:rFonts/>
                <w:color w:val="262626" w:themeColor="text1" w:themeTint="D9"/>
              </w:rPr>
            </w:pPr>
            <w:r>
              <w:t>Para la implementación del RESICO es importante contar con un aliado experto, como los especialistas en De la Paz Costemalle DFK que durante el proceso tomarán en cuenta los siguientes elementos:</w:t>
            </w:r>
          </w:p>
          <w:p>
            <w:pPr>
              <w:ind w:left="-284" w:right="-427"/>
              <w:jc w:val="both"/>
              <w:rPr>
                <w:rFonts/>
                <w:color w:val="262626" w:themeColor="text1" w:themeTint="D9"/>
              </w:rPr>
            </w:pPr>
            <w:r>
              <w:t>Consulta personalizada. Comienza con una consulta personalizada con el equipo de expertos en RESICO. Analizarán las necesidades específicas y ofrecerán una solución personalizada.</w:t>
            </w:r>
          </w:p>
          <w:p>
            <w:pPr>
              <w:ind w:left="-284" w:right="-427"/>
              <w:jc w:val="both"/>
              <w:rPr>
                <w:rFonts/>
                <w:color w:val="262626" w:themeColor="text1" w:themeTint="D9"/>
              </w:rPr>
            </w:pPr>
            <w:r>
              <w:t>Implementación sin contratiempos. Su equipo se encargará de la implementación de RESICO en la empresa, garantizando una transición suave y capacitación integral para el equipo.</w:t>
            </w:r>
          </w:p>
          <w:p>
            <w:pPr>
              <w:ind w:left="-284" w:right="-427"/>
              <w:jc w:val="both"/>
              <w:rPr>
                <w:rFonts/>
                <w:color w:val="262626" w:themeColor="text1" w:themeTint="D9"/>
              </w:rPr>
            </w:pPr>
            <w:r>
              <w:t>Soporte continuo. De la Paz, Costemalle DFK ofrece soporte continuo para asegurarse de que se aprovecha al máximo RESICO. De la Paz, Costemalle DFK, está comprometido con el éxito y crecimiento empresarial.</w:t>
            </w:r>
          </w:p>
          <w:p>
            <w:pPr>
              <w:ind w:left="-284" w:right="-427"/>
              <w:jc w:val="both"/>
              <w:rPr>
                <w:rFonts/>
                <w:color w:val="262626" w:themeColor="text1" w:themeTint="D9"/>
              </w:rPr>
            </w:pPr>
            <w:r>
              <w:t>Con RESICO implementado de la forma correcta por los especialistas como De la Paz, Costemalle DFK, en las empresas puede experimentar una revolución en la gestión financiera.</w:t>
            </w:r>
          </w:p>
          <w:p>
            <w:pPr>
              <w:ind w:left="-284" w:right="-427"/>
              <w:jc w:val="both"/>
              <w:rPr>
                <w:rFonts/>
                <w:color w:val="262626" w:themeColor="text1" w:themeTint="D9"/>
              </w:rPr>
            </w:pPr>
            <w:r>
              <w:t>Desde la integración completa hasta el análisis detallado, RESICO es la solución que permite optimizar los recursos y tomar decisiones estratégicas con confianza.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De la Paz Costemalle DFK</w:t>
      </w:r>
    </w:p>
    <w:p w:rsidR="00AB63FE" w:rsidRDefault="00C31F72" w:rsidP="00AB63FE">
      <w:pPr>
        <w:pStyle w:val="Sinespaciado"/>
        <w:spacing w:line="276" w:lineRule="auto"/>
        <w:ind w:left="-284"/>
        <w:rPr>
          <w:rFonts w:ascii="Arial" w:hAnsi="Arial" w:cs="Arial"/>
        </w:rPr>
      </w:pPr>
      <w:r>
        <w:rPr>
          <w:rFonts w:ascii="Arial" w:hAnsi="Arial" w:cs="Arial"/>
        </w:rPr>
        <w:t>559594802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https://www.mexicopress.com.mx/optimizar-recursos-financieros-con-la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Recursos humanos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