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Monterrey el 05/12/2017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Owens Corning premia a estudiantes por destacados proyectos en construcción sustentable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ganadores recibieron una Macbook Pro y un reconocimiento de las manos de José Manuel Cánovas, Director General de Owens Corning y Carlos Miranda, presidente del jurado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tercer año consecutivo Owens Corning, fabricante de productos para aislamiento acústico y térmico, organiza el Foro OC. El objetivo es concientizar de la importancia de construir un mundo sustentable a través del aislamiento térmico y acústico en las edificaciones. El Foro OC reunió a destacados arquitectos y académicos en materia de construcción sustentable que en esta ocasión se realizó en la Ciudad de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aprovechó la ocasión para entregar los reconocimientos al Premio OC, concurso académico que fomenta el uso de materiales aislantes acústicos y térmicos en la construcción. Participaron alumnos universitarios de las carreras de arquitectura e ingeniería civil con el interés de cuidar el medio ambiente mediante el uso de recursos sustentables en edificaciones.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Premio OC se divide en dos categorías; Living Innovations donde los materiales de Owens Corning son especificados en edificaciones habitacionales, comerciales o industriales y la categoría Producto Rosa que busca a través de la innovación proyectos que apliquen como base alguno de los productos del catálogo Owens Corning, el producto creado debe brindar una solución tangible y medible a un problema térmico y/o acústico.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participantes tuvieron el lapso de un mes para entregar sus proyectos. El jurado estuvo compuesto por los arquitectos Rubén Sepúlveda Chapa, Juan Carlos López Amador y Jaime Ortiz, el presidente del jurado fue el Arq. Carlos Miranda.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ganador de la categoría Producto Rosa fue Omar Rodríguez Villarreal, estudiante de la Universidad Autónoma de Nuevo León con su proyecto titulado COOL ROOF.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equipo ganador de la categoría Living Innovations conformado por Marcela Treviño, Miguel Ángel Juárez y Katarina Castellanos del Tecnológico de Monterrey presentaron el proyecto SHELTER FOR RESCUERS 3X4.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ganadores recibieron una Macbook Pro y un reconocimiento de las manos de José Manuel Cánovas, Director General de Aislamientos para Latinoamérica y Carlos Miranda, presidente del jurado.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Conoce más del Foro Owens Corning en la página: http://forooc.com/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Enrique Guzmán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https://www.mexicopress.com.mx/owens-corning-premia-a-estudiantes-por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Inmobiliaria Nuevo León Ciudad de México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