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04/11/2024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OYO apunta al crecimiento en México tras la adquisición de Motel 6 en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Reporta un crecimiento del 45% en su cartera hotelera en México en 2024. También ha adquirido la icónica marca Motel 6 en EE.UU. mientras refuerza su expansión en Norteamérica. Actualmente, la empresa opera 130 hoteles en 60 ciudades mexicanas, con una fuerte presencia en Ciudad de México, Oaxaca, Puebla, Cancún-Playa del Carmen y Los Cabos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global de tecnología en hospitalidad OYO ha reportado un aumento del 45% en su cartera hotelera en México este año, lo que indica un fuerte impulso en la región mientras fortalece su presencia en Norteamérica tras la adquisición de G6 Hospitality, propietaria de las icónicas marcas Motel 6 y Studio 6 en EE. UU.</w:t>
            </w:r>
          </w:p>
          <w:p>
            <w:pPr>
              <w:ind w:left="-284" w:right="-427"/>
              <w:jc w:val="both"/>
              <w:rPr>
                <w:rFonts/>
                <w:color w:val="262626" w:themeColor="text1" w:themeTint="D9"/>
              </w:rPr>
            </w:pPr>
            <w:r>
              <w:t>OYO ha anunciado sus planes de adquirir G6 Hospitality de Blackstone Real Estate por $525 millones en una transacción totalmente en efectivo. La red de franquicias de G6 Hospitality, que genera ingresos brutos por habitaciones de $1.7 mil millones, aporta sólidos ingresos y flujo de caja basados en tarifas a la cartera de OYO. Esta adquisición marca un hito significativo en el recorrido de OYO en Norteamérica, donde actualmente opera más de 320 hoteles en 35 estados desde su entrada en 2019.</w:t>
            </w:r>
          </w:p>
          <w:p>
            <w:pPr>
              <w:ind w:left="-284" w:right="-427"/>
              <w:jc w:val="both"/>
              <w:rPr>
                <w:rFonts/>
                <w:color w:val="262626" w:themeColor="text1" w:themeTint="D9"/>
              </w:rPr>
            </w:pPr>
            <w:r>
              <w:t>La compañía, con sede en India, que actualmente opera 130 hoteles en 60 ciudades de México, incluyendo importantes centros como Ciudad de México, Oaxaca, Puebla, Cancún-Playa del Carmen y Los Cabos, ha mostrado un crecimiento especialmente fuerte en la capital con una adición constante de establecimientos.</w:t>
            </w:r>
          </w:p>
          <w:p>
            <w:pPr>
              <w:ind w:left="-284" w:right="-427"/>
              <w:jc w:val="both"/>
              <w:rPr>
                <w:rFonts/>
                <w:color w:val="262626" w:themeColor="text1" w:themeTint="D9"/>
              </w:rPr>
            </w:pPr>
            <w:r>
              <w:t>Nishant Boorla, Vicepresidente y Director de País para LATAM de OYO, comentó: "Desde nuestro lanzamiento en México en 2019, el país ha representado un mercado de crecimiento estratégico para OYO, y nuestra reciente expansión aquí demuestra nuestro compromiso con la región. Con la incorporación de la sólida presencia de la marca Motel 6 en Estados Unidos, estamos bien posicionados para acelerar nuestro crecimiento en toda Norteamérica. Planeamos aprovechar nuestro conjunto de tecnologías, red de distribución global y experiencia en marketing para fortalecer aún más las marcas Motel 6 y Studio 6".</w:t>
            </w:r>
          </w:p>
          <w:p>
            <w:pPr>
              <w:ind w:left="-284" w:right="-427"/>
              <w:jc w:val="both"/>
              <w:rPr>
                <w:rFonts/>
                <w:color w:val="262626" w:themeColor="text1" w:themeTint="D9"/>
              </w:rPr>
            </w:pPr>
            <w:r>
              <w:t>OYO se enfoca en un crecimiento sostenible en el mercado mexicano, enfatizando la mejora continua y la optimización del servicio.</w:t>
            </w:r>
          </w:p>
          <w:p>
            <w:pPr>
              <w:ind w:left="-284" w:right="-427"/>
              <w:jc w:val="both"/>
              <w:rPr>
                <w:rFonts/>
                <w:color w:val="262626" w:themeColor="text1" w:themeTint="D9"/>
              </w:rPr>
            </w:pPr>
            <w:r>
              <w:t>"Nuestra estrategia en México se centra en crear valor a largo plazo. No solo pensamos en 2024; nuestra visión se extiende mucho más allá. Dentro de cinco años, aspiramos a establecernos como una de las principales cadenas hoteleras en México, ayudando a que nuestras propiedades asociadas logren ingresos líderes en su clase de activos", agregó Boorla.</w:t>
            </w:r>
          </w:p>
          <w:p>
            <w:pPr>
              <w:ind w:left="-284" w:right="-427"/>
              <w:jc w:val="both"/>
              <w:rPr>
                <w:rFonts/>
                <w:color w:val="262626" w:themeColor="text1" w:themeTint="D9"/>
              </w:rPr>
            </w:pPr>
            <w:r>
              <w:t>OYO aprovecha un conjunto sofisticado de productos digitales para propietarios de hoteles, que incluye precios dinámicos, listados en más de 50 agencias de viajes en línea y físicas, y sistemas de auto check-in. Este enfoque centrado en la tecnología ha sido clave para impulsar el crecimiento y aumentar los ingresos de sus propiedades asociadas en todo México.</w:t>
            </w:r>
          </w:p>
          <w:p>
            <w:pPr>
              <w:ind w:left="-284" w:right="-427"/>
              <w:jc w:val="both"/>
              <w:rPr>
                <w:rFonts/>
                <w:color w:val="262626" w:themeColor="text1" w:themeTint="D9"/>
              </w:rPr>
            </w:pPr>
            <w:r>
              <w:t>La estrategia de expansión de la compañía en México se enfoca en ofrecer alojamiento con buena relación calidad-precio en ubicaciones estratégicas, respaldada por su plataforma tecnológica comprobada y su experiencia operativa. Este enfoque se alinea con su estrategia global de combinar el conocimiento del mercado local con estándares internacionales de hospitalidad.</w:t>
            </w:r>
          </w:p>
          <w:p>
            <w:pPr>
              <w:ind w:left="-284" w:right="-427"/>
              <w:jc w:val="both"/>
              <w:rPr>
                <w:rFonts/>
                <w:color w:val="262626" w:themeColor="text1" w:themeTint="D9"/>
              </w:rPr>
            </w:pPr>
            <w:r>
              <w:t>OYOOYO es una plataforma que empodera a emprendedores y pequeñas empresas con hoteles y viviendas, proporcionando productos y servicios tecnológicos integrales diseñados para aumentar ingresos y facilitar  operaciones; ofreciendo a  clientes alojamientos fáciles de reservar, asequibles y confiables.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Anurag Mittal</w:t>
      </w:r>
    </w:p>
    <w:p w:rsidR="00C31F72" w:rsidRDefault="00C31F72" w:rsidP="00AB63FE">
      <w:pPr>
        <w:pStyle w:val="Sinespaciado"/>
        <w:spacing w:line="276" w:lineRule="auto"/>
        <w:ind w:left="-284"/>
        <w:rPr>
          <w:rFonts w:ascii="Arial" w:hAnsi="Arial" w:cs="Arial"/>
        </w:rPr>
      </w:pPr>
      <w:r>
        <w:rPr>
          <w:rFonts w:ascii="Arial" w:hAnsi="Arial" w:cs="Arial"/>
        </w:rPr>
        <w:t>OYO</w:t>
      </w:r>
    </w:p>
    <w:p w:rsidR="00AB63FE" w:rsidRDefault="00C31F72" w:rsidP="00AB63FE">
      <w:pPr>
        <w:pStyle w:val="Sinespaciado"/>
        <w:spacing w:line="276" w:lineRule="auto"/>
        <w:ind w:left="-284"/>
        <w:rPr>
          <w:rFonts w:ascii="Arial" w:hAnsi="Arial" w:cs="Arial"/>
        </w:rPr>
      </w:pPr>
      <w:r>
        <w:rPr>
          <w:rFonts w:ascii="Arial" w:hAnsi="Arial" w:cs="Arial"/>
        </w:rPr>
        <w:t>+57 304 2070513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https://www.mexicopress.com.mx/oyo-apunta-al-crecimiento-en-mexico-tras-la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Viaje Turismo Estado de México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