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BEACH, FL  el 20/01/2021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Penthouse de $38 millones en 57 Ocean Miami Beach hace su debut virtual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57 Ocean redefine la opulencia por todo lo alto con la inauguración virtual de su penthouse de $38 millones frente al océano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industria de bienes raíces ha entrado en una nueva realidad: los vídeos venden. Multiplan Real Estate Asset Management, el desarrollador detrás de 57 Ocean, ubicado en el histórico Millionaire and #39;s Row de Miami Beach, dio de que hablar el año pasado al enviarle un par de gafas Oculus a un potencial comprador en California. Comprador que, sin necesidad de desplazarse para ver la residencia en persona, terminó comprándola por un millón de dólares, algo nunca antes visto. Ahora, Multiplan Real Estate Asset Management le está apostando en grande al poder de los videos, debutando el espectacular penthouse de 57 Ocean en un video de $180,000 con la última tecnología que fusiona la realidad con el mundo virtual.</w:t>
            </w:r>
          </w:p>
          <w:p>
            <w:pPr>
              <w:ind w:left="-284" w:right="-427"/>
              <w:jc w:val="both"/>
              <w:rPr>
                <w:rFonts/>
                <w:color w:val="262626" w:themeColor="text1" w:themeTint="D9"/>
              </w:rPr>
            </w:pPr>
            <w:r>
              <w:t>El video lo produjo DBOX, agencia creativa premiada internacionalmente. El video de 90 segundos -1,100 horas de trabajo- exhibe a esta obra maestra de $38 millones como un brillante y airoso oasis en el cielo. El video captura de la manera más realista los mejores atributos de la propiedad, los cuales incluyen una vista de 360 grados del océano, las playas blancas y la vibrante ciudad desde las terrazas de 7,100+ pies cuadrados, junto con las ventiladas, soleadas y espaciosas áreas de la vivienda, cada una diseñada para maximizar una conexión fluida con el exterior, diseñado por Sofia Joelsson de SofiaJoelsson Design.</w:t>
            </w:r>
          </w:p>
          <w:p>
            <w:pPr>
              <w:ind w:left="-284" w:right="-427"/>
              <w:jc w:val="both"/>
              <w:rPr>
                <w:rFonts/>
                <w:color w:val="262626" w:themeColor="text1" w:themeTint="D9"/>
              </w:rPr>
            </w:pPr>
            <w:r>
              <w:t>Al ver el video, los compradores pueden simular caminar por los pasillos de este hogar de 7,800 pies cuadrados con cinco habitaciones, más áreas privadas y seis baños completos, a través de un tour personal guiado que muestra el estilo de vida y los momentos únicos que ejemplifican cómo es la vida diaria en el penthouse, como empaparse con los etéreos tonos de azul del cielo y el mar desde la piscina privada, o entrar en estado de relajación total con un masaje rodeado de la suave brisa del mar y el sonido de las olas. Los compradores son partícipes de una cena a la luz de las velas rodeados de los más espectaculares tonos de la puesta de sol y experimentan de primera mano lo que es ser el anfitrión bajo un cielo lleno de estrellas en su área social sin tener que, físicamente, poner un pie en el penthouse.</w:t>
            </w:r>
          </w:p>
          <w:p>
            <w:pPr>
              <w:ind w:left="-284" w:right="-427"/>
              <w:jc w:val="both"/>
              <w:rPr>
                <w:rFonts/>
                <w:color w:val="262626" w:themeColor="text1" w:themeTint="D9"/>
              </w:rPr>
            </w:pPr>
            <w:r>
              <w:t>“Actualmente se vive en un mundo virtual. La pandemia ha tenido un efecto profundo en la psique de los compradores, impactando su habilidad y disposición de viajar. Así como los supermercados se enfrentan a una nueva realidad con Instacart, y las ferias de arte y exposiciones de barcos están ocurriendo online, los bienes raíces también están experimentando un momento de transformación,” afirma Marcelo Kingston, socio gerente de Multiplan Real Estate Asset Management. “Existe un deseo virtual por vivir en la cima de 57 Ocean, y solo un video puede verdaderamente personificar que vivir en el mayor lujo no tiene límites.”</w:t>
            </w:r>
          </w:p>
          <w:p>
            <w:pPr>
              <w:ind w:left="-284" w:right="-427"/>
              <w:jc w:val="both"/>
              <w:rPr>
                <w:rFonts/>
                <w:color w:val="262626" w:themeColor="text1" w:themeTint="D9"/>
              </w:rPr>
            </w:pPr>
            <w:r>
              <w:t>Como uno de los proyectos más anticipados por entrar al mercado global de propiedades, 57 Ocean, que será completado en el 2021, es aclamado por sus diseños por Arquitectonica y la arquitecta de interiores Patricia Anastassiadis, así como también por sus amenidades holísticas inspiradas en el océano. Con la salud y el bienestar en mente, la proximidad del edificio al agua junto con todos sus beneficios para la salud, sumado al Beach Walk de Miami Beach, lo convierten en un atractivo patio trasero.</w:t>
            </w:r>
          </w:p>
          <w:p>
            <w:pPr>
              <w:ind w:left="-284" w:right="-427"/>
              <w:jc w:val="both"/>
              <w:rPr>
                <w:rFonts/>
                <w:color w:val="262626" w:themeColor="text1" w:themeTint="D9"/>
              </w:rPr>
            </w:pPr>
            <w:r>
              <w:t>Dentro del penthouse, la sala principal va a presumir de un espacioso cuarto de entretenimiento con una cocina gourmet de chef y una escultural cava con vista al océano. También contará con una cocina “detrás de escena” para eventos culinarios especiales, y un área de descanso que conectará los espacios interiores con los exteriores. El dormitorio principal contará con vestidores para ‘el’ y para ‘ella’ y un baño único con una ducha y una bañera flotante con vista al océano. Más allá de la suite principal, habrá un área especial de spa, compuesta por piscinas de inmersión, un área de masaje y un sauna exterior para relajación y terapias extendidas. Un espacio ideal para los amantes del fitness, el hogar contará con un gimnasio privado, como también un área ideal para practicar golpes de golf. Entretener a visitas en el penthouse será un sueño gracias a un área de clubroom completa con una mesa de billar, bar antiguo y un cómodo teatro en casa. Además de todo lo anterior, la residencia incluirá una oficina privada frente al océano, una cocina de verano completamente equipada, una pared de galería de arte y una piscina infinita.</w:t>
            </w:r>
          </w:p>
          <w:p>
            <w:pPr>
              <w:ind w:left="-284" w:right="-427"/>
              <w:jc w:val="both"/>
              <w:rPr>
                <w:rFonts/>
                <w:color w:val="262626" w:themeColor="text1" w:themeTint="D9"/>
              </w:rPr>
            </w:pPr>
            <w:r>
              <w:t>“Este penthouse de $38 millones es verdaderamente la joya de la corona de Millionaire’s Row,” dice Edgardo Defortuna, presidente y CEO de Fortune International Group, el broker exclusivo de 57 Ocean. “No hay nada parecido en el mercado en el área y es emocionaante poder innovar, presentándole al mundo por primera vez de manera virtual. La conexión del hogar con el océano no tiene igual, como tampoco la sensación de resort privado que tiene en el epicentro de este vecindario tranquilo y familiar.”</w:t>
            </w:r>
          </w:p>
          <w:p>
            <w:pPr>
              <w:ind w:left="-284" w:right="-427"/>
              <w:jc w:val="both"/>
              <w:rPr>
                <w:rFonts/>
                <w:color w:val="262626" w:themeColor="text1" w:themeTint="D9"/>
              </w:rPr>
            </w:pPr>
            <w:r>
              <w:t>57 Ocean es la creación del Dr. José Isaac Peres, el fundador de Multiplan Real Estate Asset Management y uno de los desarrolladores más aclamados globalmente. El condominio contará con residencias de dos a cuatro habitaciones ,empezando por un precio de $1.5 millones y variando en tamaño desde 1,200 a 3,600+ pies cuadrados, como también 18 Sky Residences (precios disponibles mediante consulta.) Estos hogares contarán con amplias terrazas, cada una con 12 pies de profundidad, como también cocinas italianas contemporáneas y baños por Poliform. Las amenidades de cinco estrellas incluirán un spa holístico por One Ocean Beauty y productos de cuidado de la piel de su línea con ingredientes marinos, un pabellón de bienestar con una suite termal y un área de meditación, junto con cabanas de tratamiento, un fitness center con equipo de última tecnología de MyIsle training de MyEquilibria y un fitness center de Technogym. También contará con un área de actividades para niños, servicios de conserje las 24 horas, comercios y meseros frente a la playa, acceso directo al Beach Walk de Miami Beach y más. Fortune Development Sales es el brokerage residencial exclusivo. Para más información llame al 305.800.5775 o visitar www.57ocean.com</w:t>
            </w:r>
          </w:p>
          <w:p>
            <w:pPr>
              <w:ind w:left="-284" w:right="-427"/>
              <w:jc w:val="both"/>
              <w:rPr>
                <w:rFonts/>
                <w:color w:val="262626" w:themeColor="text1" w:themeTint="D9"/>
              </w:rPr>
            </w:pPr>
            <w:r>
              <w:t># # #</w:t>
            </w:r>
          </w:p>
          <w:p>
            <w:pPr>
              <w:ind w:left="-284" w:right="-427"/>
              <w:jc w:val="both"/>
              <w:rPr>
                <w:rFonts/>
                <w:color w:val="262626" w:themeColor="text1" w:themeTint="D9"/>
              </w:rPr>
            </w:pPr>
            <w:r>
              <w:t>Acerca de Multiplan Real Estate InvestmentMultiplan Real Estate Investment ubicado en Florida, fue establecido por José Isaac Peres en búsqueda de oportunidades de desarrollo en el mercado de bienes raíces en el Sur de la Florida. Las conexiones naturales entre esta región y América Latina, las cuales van desde negocios a vínculos personales, han re- moldeado continuamente el condado de Miami Dade, creando oportunidades únicas de desarrollo. Apreciando esa sinergia, Peres ha mantenido una profunda admiración por la región, habiendo vivido parcialmente en Miami-Dade desde 1998. Peres desarrolló la aclamada comunidad residencial y de comercio Il Villaggio, localizada en Ocean Drive de cara a Lummus Park y la playa, revalorizando el vecindario que la rodea. A finales de los noventa, Peres adquirió un terreno frente a la bahía en Brickell Avenue, conocido el día de hoy como Jade Brickell, un condominio residencial de lujo el cual Peres conceptualizó y diseñó. Multiplan Real Estate Asset Management es financieramente segura y estable, tiene estructurado un equipo doméstico asociado con distinguidos socios locales en búsqueda de oportunidades de desarrollo en el Sur de la Florida.</w:t>
            </w:r>
          </w:p>
          <w:p>
            <w:pPr>
              <w:ind w:left="-284" w:right="-427"/>
              <w:jc w:val="both"/>
              <w:rPr>
                <w:rFonts/>
                <w:color w:val="262626" w:themeColor="text1" w:themeTint="D9"/>
              </w:rPr>
            </w:pPr>
            <w:r>
              <w:t>Fortune Development SalesFortune Development Sales es el representante líder en ventas exclusivas y mercadeo de proyectos de desarrollo en el Sur de la Florida, habiendo representado a más de 80 de los proyectos más exitosos en la región. Liderado por el fundador y visionario Edgardo Defortuna, Fortune tiene 18 oficinas alrededor del mundo, con casi 1,000 asociados y una red global de brokerage, alcanzando a potenciales compradores en mercados tan diversos como el Sur de la Florida, Manhattan, Buenos Aires, São Paulo, Hong Kong y París. Fortune Development Sales es un afiliado de Fortune International Group, un líder reconocido en desarrollo, ventas y marketing desde 1983. www.fortuneintlgroup.com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Valeria Covo CEO </w:t>
      </w:r>
    </w:p>
    <w:p w:rsidR="00C31F72" w:rsidRDefault="00C31F72" w:rsidP="00AB63FE">
      <w:pPr>
        <w:pStyle w:val="Sinespaciado"/>
        <w:spacing w:line="276" w:lineRule="auto"/>
        <w:ind w:left="-284"/>
        <w:rPr>
          <w:rFonts w:ascii="Arial" w:hAnsi="Arial" w:cs="Arial"/>
        </w:rPr>
      </w:pPr>
      <w:r>
        <w:rPr>
          <w:rFonts w:ascii="Arial" w:hAnsi="Arial" w:cs="Arial"/>
        </w:rPr>
        <w:t>COVO PUBLIC RELATIONS www.covoboutiquepr.com </w:t>
      </w:r>
    </w:p>
    <w:p w:rsidR="00AB63FE" w:rsidRDefault="00C31F72" w:rsidP="00AB63FE">
      <w:pPr>
        <w:pStyle w:val="Sinespaciado"/>
        <w:spacing w:line="276" w:lineRule="auto"/>
        <w:ind w:left="-284"/>
        <w:rPr>
          <w:rFonts w:ascii="Arial" w:hAnsi="Arial" w:cs="Arial"/>
        </w:rPr>
      </w:pPr>
      <w:r>
        <w:rPr>
          <w:rFonts w:ascii="Arial" w:hAnsi="Arial" w:cs="Arial"/>
        </w:rPr>
        <w:t>1 7866356367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https://www.mexicopress.com.mx/penthouse-de-38-millones-en-57-ocean-miami</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E-Commerce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