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20/07/2018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Plantlogic revoluciona el mercado de fabricación de macetas para bayas y hortalizas en sustrato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Estos contenedores o macetas están diseñadas para ayudar al productor a tener un mejor manejo de su cultivo y mejor rendimiento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innovador catálogo de macetas Plantlogic permite maximizar la producción de cultivos intensivos en sustrato de arándanos, frambuesas, fresas, moras, tomates, pimientos, pepinos, hiervas aromáticas, flores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 de las macetas Plantlogic Estas macetas son idóneas para cultivos de alta densidad en sustrato. Las macetas de plástico se encuentran en diversos tamaños y diseños con el fin de satisfacer las modalidades de cultivo de cada productor y haciendo el manejo de estas más fácil y mejor y a un precio mucho más competitivo que ayuda a contribuir a la rentabilidad de un huerto o grandes producciones.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“Nuestro equipo ha viajado a granjas en América, Asia y Europa para aprender más sobre las necesidades únicas de cada región. Ya sea con un productor en México o con un ingeniero agrónomo en su parcela de prueba en California, hablamos y estamos en constante búsqueda de innovación en las formas de diseñar productos y revolucionar la agricultura”, afirma Israel Holby, director de Plantlogic.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Características de los productos PlantlogicCuentan con patas especiales en las macetas. Estas patas ayudan a mantener a las plantas y raíces aisladas del suelo que ayudan a: evitar que la raíz de la planta tenga contacto con organismos patógenos y ayudar a que tenga mejor manejo de agua y fertilización.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Base piramidal y hoyos de drenaje: Al forzar el drenaje hacia los lados y fuera de la maceta ayuda a que haya una entrada de oxigeno por el fondo de esta haciendo la auto poda de la raíz, además de que cuenta con mayor eficiencia en transporte y almacenamiento.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gran ventaja de estas macetas es que no se generan residuos como es el caso de uso de bolsas no reutilizables.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catálogo de Plantlogic incluye una gran variedad de macetas cuadradas y redondas que van desde los 3 Lts. y hasta los 40 Lts. dependiendo de la necesidad del proyecto y del cultivo.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producción de un pequeño pedido personalizado para un sitio de cultivo de prueba, o la entrega de una ejecución de producción a gran escala rentable, Plantlogic cuenta con los recursos para asumir cualquier proyecto de cualquier tamaño, desde la creación de prototipos personalizados para grandes proyectos, venta de productos existentes a gran escala y asesoría de su equipo de agrónomos. Conocer más sobre Plantlogic y aprovechar los beneficios de esta nueva tecnología ahora en México, Latinoamérica y España.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Getplantlogic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+52-33-4624-3198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https://www.mexicopress.com.mx/plantlogic-revoluciona-el-mercado-de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Industria Alimentaria Consumo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