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POND’S innova nuevamente en cuidado facial con dos lanzamientos: Anti-Edad y Anti-Manchas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POND’S, la marca número uno en cuidado facial, transforma el skincare con dos nuevas líneas premium: Age Miracle Ultimate Youth y Bright Miracle Ultimate Clarity, ambas clínica y dermatológicamente probadas, con fórmulas innovadoras desarrolladas con tecnología patentada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tiempo limitado, el POND and #39;s Skin Institute ofrecerá a los capitalinos una experiencia inmersiva para conocer lo último en tecnología que ha desarrollado para el cuidado facial. Para ingresar de forma gratuita a este encuentro, que se llevará a cabo del 08 de mayo al 02 de junio del 2024, se pueden reservar entradas ingresando al siguiente enlace: https://experienciaponds.com/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POND’S, la marca líder en cuidado facial con más de 150 años de historia en innovación del cuidado facial, presenta dos nuevas líneas para una piel firme y joven, luminosa y con tono uniforme: Age Miracle Ultimate Youth  and  Bright Miracle Ultimate Clarity. Estas líneas, clínicamente y dermatológicamente probadas, ofrecen una tecnología avanzada y premium gracias a fórmulas innovadoras con ingredientes activos de alta potencia.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ofrecer productos de calidad que se adapten a las necesidades de cada tipo de piel, POND’s creó el POND and #39;s Skin Institute en la década de los noventa. Actualmente, cuentan con más de 200 patentes y han presentado muchas primicias en materia de cuidado facial que han revolucionado la categoría. POND and #39;s invita a descubrir las dos más recientes innovaciones que ha desarrollado esta red, de más de 700 científicos, enfocados en desarrollar ciencia y tecnología para el cuidado de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 Miracle Ultimate Youth: Es una línea que permite experimentar una piel más firme y joven, ya que cuenta con Hexyl-retinol™, una nueva tecnología anti-edad, exclusiva del POND’S Skin Institute, que combina ingredientes activos de alta potencia, como Hexylresorcinol que favorece la reducción de manchas causadas por el sol, retinol-c que estimula la producción de colágeno para disminuir las líneas de expresión, y niacinamida que ayuda a dar luminosidad a la piel1.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Bright Miracle Ultimate Clarity: Es una colección diseñada para ayudar a recuperar la luminosidad y tono uniforme de la piel. Cuenta con Niarsorcinol™, tecnología anti-manchas patentada por el POND’s Skin Institute, que combina ingredientes clave para reparar el daño celular desde las capas más profundas* de la piel. Su mezcla poderosa de ingredientes activos se constituye por niacinamida que previene y disminuye manchas solares, marcas post-acné1, e-resorcinol que impulsa el efecto de la niacinamida para dar luminosidad a la piel opaca2, y vitamina C que ayuda a unificar el tono de la piel para una tez radiante.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Tanto Age Miracle Ultimate Youth, como Bright Miracle Ultimate Clarity, pueden ser usadas diariamente y ayudan a lograr resultados visibles a partir del séptimo día3 de uso continuo de la línea completa: limpiador facial de 100g, sérum facial de 30ml, crema de ojos de 15ml, crema facial de día de 50g y crema facial de noche de 50g. Los productos estarán a la venta en farmacias y establecimientos comerciales a lo largo y ancho de la República Mexicana ya están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envejecimiento es una parte natural e inevitable del ciclo de vida de la piel, pero el daño solar prolongado o grave puede hacer que la piel envejezca prematuramente", comparte la doctora Susana Canalizo Almeida, presidenta de la Fundación Mexicana para la Dermatología AC.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la barrera cutánea puede ser dañada por factores ambientales como la exposición al sol, contaminación, tabaquismo o las variaciones climáticas extremas, entre otras...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"Por ello, es importante llevar una dieta equilibrada, limitar el alcohol y no fumar. Por supuesto, siempre hay que usar protector solar, incluso cuando percibas que  and #39;no hay sol and #39;".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dice la experta, los antioxidantes como la vitamina C neutralizan las moléculas dañinas, ayudando a la piel a defenderse de los factores estresantes y reparar los daños existentes", sugiere Canalizo Almeida, especialista en Dermatología por la Unidad de Servicio de Dermatología del Hospital General de México (HGM).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alguna, POND’s Skin Institute ha sido pionero en el cuidado de la piel facial al reconocer que el secreto de una piel radiante se logra a través de la ciencia avanzada. Su compromiso con la innovación ha hecho que los milagros sí sucedan para sus consumidoras, quienes a través de los años han podido seleccionar una gama completa de cremas hidratantes, limpiadores faciales, desmaquillantes y otros productos de skincare.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POND’s Skin Institute invita a descubrir lo último en tecnología que ha desarrollado para el cuidado facial. Se trata de una experiencia inmersiva donde la piel es la protagonista. Para ingresar de forma gratuita a este encuentro, que se llevará a cabo en la Ciudad de México por tiempo limitado (del 08 de mayo al 02 de junio del 2024​), se pueden reservar entradas ingresando al siguiente enlace: https://experienciaponds.com/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*Estrato córneo1. Con el uso continuo. Los cosméticos no pueden alterar el color natural de la piel.2.  Basado en un estudio in vitro de eficacia de tecnología anti-manchas3. Con el uso continuo.  Basado en  un estudio clínico de evaluaciones instrumentales y eficacia autopercibida  en consumidor. Los resultados pueden variar dependiendo el tipo de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UnileverUnilever es una de las compañías líderes a nivel mundial en productos de Belleza y Bienestar, Cuidado Personal, Cuidado del Hogar, Nutrición y Helados, con presencia en más de 190 países y productos utilizados por 3.4 mil millones de personas todos los días. Cuenta con 127,000 empleados a nivel global y en 2023 generó ventas por 59.6 mil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visión es ser líderes globales en temas de sustentabilidad y demostrar cómo su modelo de negocios, orientado al propósito y adaptado al futuro, impulsa un rendimiento superior. Así mismo, existe una larga tradición de ser un negocio progresista y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 tiene presencia en México desde los años sesenta, empleando a más de 7,500 personas en cuatro plantas de producción (Civac, Lerma, Talismán y Tultitlán), 36 agencias de helados, dos Centros de Distribución y Oficinas Corporativas en la Ciudad de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Leyva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MM Value /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5510792681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https://www.mexicopress.com.mx/pond-s-innova-nuevamente-en-cuidado-facial-con_1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Industria Farmacéutica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