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25/02/2020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Por octavo año consecutivo Cotemar es reconocida como una Empresa Socialmente Responsable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día de hoy Grupo Cotemar anunció que por octavo año consecutivo obtuvo el Distintivo Empresa Socialmente Responsable (ESR), otorgado por CEMEFI y AliaRSE y el cual reconoce a las empresas que han asumido la responsabilidad social empresarial (RSE) como su cultura de negocio, reflejada en políticas y prácticas de actuación cotidiana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de hoy Grupo Cotemar anunció que por octavo año consecutivo obtuvo el Distintivo Empresa Socialmente Responsable (ESR), el cual reconoce a las empresas que han asumido la responsabilidad social empresarial (RSE) como su cultura de negocio, reflejada en políticas y prácticas de actuación cotidiana: https://www.cemefi.org/esr/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recibir este reconocimiento, Cotemar se sometió a un diagnóstico compuesto de más de 150 indicadores divididos en cuatro dimensiones: Calidad de vida en la empresa, Ética empresarial, Cuidado y preservación del medio ambiente y Vinculación con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Cotemar es una empresa sustentable que cuenta con un compromiso permanente con el bienestar de su gente, el desarrollo de las comunidades en las que opera y el cuidado del medio ambiente. Cotemar cuenta con un programa de Responsabilidad Social Empresarial que pone manos a la obra en fomentar el desarrollo integral de los colaboradores y sus familias, así como en promover la cultura, la salud y el deporte, a través del apoyo a instituciones y programas sociales, a la vez que promueven actividades de preservación ecológica y ética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distintivo ESR es otorgado por el Centro Mexicano para la Filantropía (CEMEFI) y la Alianza Latinoamericana por la Responsabilidad Social (AliaRSE), a través de un proceso de auditoría que acredita a la empresa como una organización comprometida públicamente con la responsabilidad social. Este distintivo se refrenda año con año para mantener vigente la cultura de la responsabilidad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relaciones de Cotemar son una expresión de sus valores, así como de la constante búsqueda por la excelencia, por ello Grupo Cotemar promueve un ambiente de trabajo sano, seguro y saludable, que promueve la calidad de vida y contribuye al desarrollo profesional y humano de los colaboradores.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les definenSon 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los clientes y ayudándolos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una cultura de colaboración y convertir los retos en grandes oportunidades. Ejecutan proyectos de forma segura, eficiente y en tiempo, sus más de 40 años de trayectoria les respaldan. 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www.cotemar.com.mx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Israel Ramón Estrada Vidal irestradav@cotemar.com.mx / Cel. 938-124-7926.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9383811400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https://www.mexicopress.com.mx/por-octavo-ano-consecutivo-cotemar-es_1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Ecología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