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15/11/2016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Precor presenta en México su nueva línea de bicicletas Spinner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7.4% de los mexicanos prefiere la práctica el ciclismo en interiores
•	Las bicicletas Spinner revolucionarán el ciclismo en interiores
•	The Nex generation ride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Ponerse en forma y llevar un estilo de vida saludable ha tomado gran relevancia en esta época, ya que las personas pasan la mayor parte del día sentados frente a una computadora, en su automóvil o viendo televisión.</w:t>
            </w:r>
          </w:p>
          <w:p>
            <w:pPr>
              <w:ind w:left="-284" w:right="-427"/>
              <w:jc w:val="both"/>
              <w:rPr>
                <w:rFonts/>
                <w:color w:val="262626" w:themeColor="text1" w:themeTint="D9"/>
              </w:rPr>
            </w:pPr>
            <w:r>
              <w:t>En los últimos años, una de las disciplinas más solicitadas por mujeres y hombres sin importar la edad o la condición física es el ciclismo indoor; se calcula que es la práctica favorita del 7.4% de los mexicanos porque representa una actividad física completa integrada por una serie de ejercicios dinámicos y divertidos que pueden ser practicados a costos accesibles.</w:t>
            </w:r>
          </w:p>
          <w:p>
            <w:pPr>
              <w:ind w:left="-284" w:right="-427"/>
              <w:jc w:val="both"/>
              <w:rPr>
                <w:rFonts/>
                <w:color w:val="262626" w:themeColor="text1" w:themeTint="D9"/>
              </w:rPr>
            </w:pPr>
            <w:r>
              <w:t>Con motivo del lanzamiento en México, de la nueva línea de bicicletas Spinner, PRECOR, líder mundial en el diseño de equipo premium y soluciones personalizadas de fitness, presentó exitosamente su gama de bicicletas indoor desarrolladas a través de una alianza estratégica con la empresa estadounidense Mag Dogg Athletics, creadores del programa de ciclismo en interiores, también conocido como Spinning que se ha convertido en una de las principales prácticas impartidas en más de 35,000 gimnasios alrededor del mundo.</w:t>
            </w:r>
          </w:p>
          <w:p>
            <w:pPr>
              <w:ind w:left="-284" w:right="-427"/>
              <w:jc w:val="both"/>
              <w:rPr>
                <w:rFonts/>
                <w:color w:val="262626" w:themeColor="text1" w:themeTint="D9"/>
              </w:rPr>
            </w:pPr>
            <w:r>
              <w:t>A través de una master class impartida por Leonardo Zapata y Eduardo González, Instructores certificados de Spinning, entrenadores deportivos, atletas, propietarios de gimnasios y usuarios en general tuvieron la oportunidad de vivir por primera vez la tecnología aplicada al deporte a través de las bicicletas Spinner que ofrecen un diseño y prestaciones de última generación brindando la sensación de estar pedaleando en exteriores para disfrutar grandes aventuras de una forma segura y saludable.</w:t>
            </w:r>
          </w:p>
          <w:p>
            <w:pPr>
              <w:ind w:left="-284" w:right="-427"/>
              <w:jc w:val="both"/>
              <w:rPr>
                <w:rFonts/>
                <w:color w:val="262626" w:themeColor="text1" w:themeTint="D9"/>
              </w:rPr>
            </w:pPr>
            <w:r>
              <w:t>Equipadas con piezas robustas que ofrecen gran duración, todos los modelos de Spinner incluyen funciones como pedales sin rosca, marcos de aluminio en acero inoxidable y múltiples ajustes de acuerdo con la estatura y peso para personalizar los recorridos, adaptándose a las necesidades de los usuarios generando un uso más cómodo y eficaz.</w:t>
            </w:r>
          </w:p>
          <w:p>
            <w:pPr>
              <w:ind w:left="-284" w:right="-427"/>
              <w:jc w:val="both"/>
              <w:rPr>
                <w:rFonts/>
                <w:color w:val="262626" w:themeColor="text1" w:themeTint="D9"/>
              </w:rPr>
            </w:pPr>
            <w:r>
              <w:t>Es importante mencionar que en esta nueva línea de biciletas para interiores,se incorporan las fortalezas e innovaciones de PRECOR y Mag Dogg Athletics para brindar a los clientes una experiencia mejorada al ejercitarse.</w:t>
            </w:r>
          </w:p>
          <w:p>
            <w:pPr>
              <w:ind w:left="-284" w:right="-427"/>
              <w:jc w:val="both"/>
              <w:rPr>
                <w:rFonts/>
                <w:color w:val="262626" w:themeColor="text1" w:themeTint="D9"/>
              </w:rPr>
            </w:pPr>
            <w:r>
              <w:t>De esta forma, las bicicletas Spinner, otorgan un sinfín de posibilidades para personalizar una rutina, motivando a la gente a seguir adelante, observando resultados reales conseguidos de una manera dinámica durante cualquier temporada del año.</w:t>
            </w:r>
          </w:p>
          <w:p>
            <w:pPr>
              <w:ind w:left="-284" w:right="-427"/>
              <w:jc w:val="both"/>
              <w:rPr>
                <w:rFonts/>
                <w:color w:val="262626" w:themeColor="text1" w:themeTint="D9"/>
              </w:rPr>
            </w:pPr>
            <w:r>
              <w:t>Con alrededor de 200,000 instructores certificados y millones de seguidores en más de 80 países, Spinning cuenta con una cultura y una comunidad como ningún otro programa de ejercicio en grupo, lo que permitirá que la alianza entre ambas compañías se extienda durante varios años en los que Precor asumirá la fabricación y distribución de la nueva gama de productos, incluyendo los programas de capacitación a gimnasios.</w:t>
            </w:r>
          </w:p>
          <w:p>
            <w:pPr>
              <w:ind w:left="-284" w:right="-427"/>
              <w:jc w:val="both"/>
              <w:rPr>
                <w:rFonts/>
                <w:color w:val="262626" w:themeColor="text1" w:themeTint="D9"/>
              </w:rPr>
            </w:pPr>
            <w:r>
              <w:t>Para más información te invitamos a visitar http://www.precor.com/es-mx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Alvarado</w:t>
      </w:r>
    </w:p>
    <w:p w:rsidR="00C31F72" w:rsidRDefault="00C31F72" w:rsidP="00AB63FE">
      <w:pPr>
        <w:pStyle w:val="Sinespaciado"/>
        <w:spacing w:line="276" w:lineRule="auto"/>
        <w:ind w:left="-284"/>
        <w:rPr>
          <w:rFonts w:ascii="Arial" w:hAnsi="Arial" w:cs="Arial"/>
        </w:rPr>
      </w:pPr>
      <w:r>
        <w:rPr>
          <w:rFonts w:ascii="Arial" w:hAnsi="Arial" w:cs="Arial"/>
        </w:rPr>
        <w:t>Relaciones Públicas PRECOR México</w:t>
      </w:r>
    </w:p>
    <w:p w:rsidR="00AB63FE" w:rsidRDefault="00C31F72" w:rsidP="00AB63FE">
      <w:pPr>
        <w:pStyle w:val="Sinespaciado"/>
        <w:spacing w:line="276" w:lineRule="auto"/>
        <w:ind w:left="-284"/>
        <w:rPr>
          <w:rFonts w:ascii="Arial" w:hAnsi="Arial" w:cs="Arial"/>
        </w:rPr>
      </w:pPr>
      <w:r>
        <w:rPr>
          <w:rFonts w:ascii="Arial" w:hAnsi="Arial" w:cs="Arial"/>
        </w:rPr>
        <w:t>36265926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https://www.mexicopress.com.mx/precor-presenta-en-mexico-su-nueva-linea-de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Televisión y Radio Eventos Ciclismo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