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 el 16/08/2017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Preparan Grupedsac y Paul Houghtaling noche de Ópera por la Sustentabilidad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reconocido barítono ofrecerá función única con el pianista Kevin Chance, en beneficio del Grupo para Promover la Educación y el Desarrollo Sustentable A.C. El evento será el sábado 19 de agosto para recaudar fondos que le permitan a la agrupación continuar con su labor sustentable en comunidades rurales. 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Grupo para Promover la Educación y el Desarrollo Sustentable -GRUPEDSAC- organiza noche de Bel Canto con el barítono Paul Houghtaling y el pianista Kevin Chance, quienes se presentarán por única ocasión en México para apoyar a la organización que tiene casi tres décadas contribuyendo con acciones que mejoran la calidad de vida de las personas de bajos recursos.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Paul Houghtaling, distinguido por su carisma para hacer suyo el escenario, deleitará al público mexicano con un espectáculo sinigual de ópera, operetta, y teatro musical que incluye obras clásicas de Mozart, Donizetti, Händel, Jerome Kern y George Gershwin, el sábado 19 de agosto a las 20:00 horas en el Auditorio del Edificio PepsiCo ubicado en Bosques de las Lomas.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Cabe decir que Houghtaling es un reconocido director de escena, coreógrafo y bajista que cuenta con un repertorio de conciertos que van desde las obras de Bach hasta Cage y Crumb, además de destacar que su trabajo ha cautivado a audiencias sobre todo en Estados Unidos y Europa.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evento tiene como propósito recaudar fondos para que GRUPEDSAC pueda continuar con programas de capacitación y aplicación de tecnologías sustentables las comunidades más vulnerables del país, a fin de satisfacer necesidades de agua, alimentos, vivienda y energía y manejo de residuos sólidos. Los accesos se pueden adquirir a través de la Asociación Civil en los teléfonos 55944552 y 52940985. ¡No te lo puedes perder!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***********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GRUPEDSAC es una agrupación sin fines de lucro que mantiene su misión desde hace casi 30 años: educar, capacitar y llevar a cabo acciones que contribuyan al desarrollo de sociedades sustentables, lo que le ha permitido trascender en más de 20 estados de la República Mexicana y por lo menos 12 países de Latinoamérica, donde se ha replicado el modelo.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Visita http://grupe.org.mx/sitio/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FWD Consultores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https://www.mexicopress.com.mx/preparan-grupedsac-y-paul-houghtaling-noche-de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Artes Visuales Música Eventos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