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Primer subasta presencial de Arte Chingón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Subasta de más de 30 piezas de 15 artistas, de México y Países Bajos. Proyecto de la comunidad "NoEsUnaGalería"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NoEsUnaGalería - “NEUG”, es una plataforma artística de autogestión fundada en 2017 por Ricardo Santos y Pierre Fudarylí, que nace de la necesidad de no depender de intermediarios para exponer, mostrar, gestionar y vender el trabajo de varios artistas que pertenecen al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NEUG es una comunidad organizada que busca generar un movimiento de artistas para artistas, único e independiente, y que comparte con otras iniciativas sus modelos exitosos de movilidad internacional y gestión de eventos (subastas, performances, residencias artísticas, bazares y actividades paralelas) para generar contacto directo entre los artistas y sus coleccionistas, además de acercar a nuevos públicos una propuesta innovadora y atrevida para el consumo del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estos años pasados de cambios de paradigmas y una pandemia internacional, NEUG, ha realizado 20 subastas on-line, apoyado a 76 artistas y vendido 460 piezas, entre julio de 2020 y diciembre de 2021. En esta ocasión se ha organizado la primera subasta presencial con la participación de 15 artistas, dentro de un recinto único a las 19h del próximo jueves 14 de Julio del presente año. Una noche única que tendrá una experiencia de barra libre previa a la salida del primer lote, con música ad-hoc al momento, para que posteriormente los asistentes puedan pujar por las creaciones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Santos.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Pierre Fudarylí.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Alejandra Nájera.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Andrea Peña.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Annie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Emilio Rangel.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Harmke Datema-Chang.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Lizette Abraham.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Mario Gildardo.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Mojo El Pájaro Campana.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Nana del Riego.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Lancaster.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Pani.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Totxla.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Ulises Durán.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…Sin lugar a duda un evento al estilo NEUG sin precedentes y rompiendo los estereotipos tradicionales de las subastas actuales que marcaran el inicio de una nueva era para el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información en: @noesunagaleria @rpmluxurybrands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5528981563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https://www.mexicopress.com.mx/primer-subasta-presencial-de-arte-chingon_1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Artes Visuales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