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 el 02/12/2022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Psicología y Psicología Clínica: las principales diferencias entre estas carreras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Universidad de Monterrey, con base en la información publicada por el Instituto Mexicano para la Competitividad señala la principal diferencia entre las carreras de Psicología y Psicología Clínica, y también brinda datos certeros a los posibles estudiantes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que se ofertan las carreras de Psicología y Psicología Clínica, los aspirantes a cursar dichas carreras señalan la misma cuestión: ¿Cuál es la diferencia entre ambas?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búsqueda de resolver todas las dudas que puedan surgir entre los futuros estudiantes, la Universidad de Monterrey da a conocer cuál es la principal diferencia entre ambas carreras y así ayudar a tomar una decisión sobre una licenciatura en específico.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un lado, al concluir la carrera de psicología, el egresado solo estará capacitado para proporcionar terapia psicológica básica, puestos afines a la psicología, entre otras actividades, a diferencia de ello, quien curse la licenciatura de psicología clínica podrá formarse como un profesional capaz de diagnosticar, evaluar y dar soluciones a las necesidades mentales y emocionales del ser humano en un nivel clínico.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 publicado por el Instituto Mexicano para la Competitividad la Licenciatura en Psicología se encuentra entre las 29 mejor pagadas de México, con un salario promedio de $10,770  y puede aumentar si se sigue con la especialidad de Psicología Clínica.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al nivel de empleabilidad, un egresado de psicología tiene un 93.9% de posibilidades de conseguir trabajo, siendo la tasa de desempleo apenas un 6.1%.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licenciado en psicología puede desarrollarse en un campo laboral muy amplio con niños, adolescentes, jóvenes y adultos, de forma individual como grupal, por ejemplo: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Hospitales y clínicas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Salud Públicos y Privados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Instituciones educativas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rehabilitación y readaptación social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Cárceles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Educación Especial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Desarrollo Infantil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de producción y servicios en el área de Recursos Humanos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de Investigación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Consultorios particulares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Centros comunitarios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que concluya la carrera, el egresado desarrolla la capacidad de interpretar mejor el lenguaje corporal, el tono de voz, emociones y expresiones de las personas a su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Universidad de Monterrey se ofrece una amplia carrera profesional para formar psicólogos en un contexto educativo personalizado y un entorno intercultural de excelencia académica a través de un plan de estudios adecuado a las necesidades de cada uno de los alumnos.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Tobias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8182151000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https://www.mexicopress.com.mx/psicologia-y-psicologia-clinica-las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Nuevo León Psicología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