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Recibe Danfoss al cuerpo diplomático Danés en la planta de Apodaca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Miguel Angel González, director general de Danfoss México, manifestó que las relaciones de negocios entre México y Dinamarca son muy exitosas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que suministra tecnologías que satisfacen la creciente demanda de los alimentos, cadena de producción, eficiencia energética, soluciones amigables con el clima e infraestructura moderna, recibió en días pasados al cuerpo diplomático de la embajada danesa en su planta de Apocada, en Nuevo León; quienes también se reunieron con el Secretario de Economía Idelfonso Guajardo donde discutieron la importancia de la negociación del TLCAN para las compañías exportadoras Danesas.</w:t>
            </w:r>
          </w:p>
          <w:p>
            <w:pPr>
              <w:ind w:left="-284" w:right="-427"/>
              <w:jc w:val="both"/>
              <w:rPr>
                <w:rFonts/>
                <w:color w:val="262626" w:themeColor="text1" w:themeTint="D9"/>
              </w:rPr>
            </w:pPr>
            <w:r>
              <w:t>Durante el recorrido por las instalaciones de la planta Miguel Angel González, director general de Danfoss México, manifestó que las relaciones de negocios entre México y Dinamarca son muy exitosas y en constante crecimiento, “estamos muy contentos de recibir al Ministro de Industria, Negocios y Finanzas Sr. Brian Mikkelsen, al Embajador de Dinamarca en México Sr. Henrik Bramsen y a la delegación Danesa que los acompañan en esta visita, la cual demuestra el interés de daneses y mexicanos para generar sinergias y trabajar en acuerdos comunes para aprovechar el buen momento que viven ambas naciones. Esta visita reafirma el interés de que más empresas danesas sigan invirtiendo y creciendo en nuestro país”.</w:t>
            </w:r>
          </w:p>
          <w:p>
            <w:pPr>
              <w:ind w:left="-284" w:right="-427"/>
              <w:jc w:val="both"/>
              <w:rPr>
                <w:rFonts/>
                <w:color w:val="262626" w:themeColor="text1" w:themeTint="D9"/>
              </w:rPr>
            </w:pPr>
            <w:r>
              <w:t>Por su parte Henrik Bramsen Embajador de Dinamarca en México expresó "para mí es un día increíble, Danfoss tiene una gerencia muy competente y amigable, están haciendo las cosas súper bien estoy sorprendido de la capacidad y evolución que ha tenido Danfoss desde su llegada a este mercado tan emocionante. Hay grandes oportunidades para las empresas danesas, más de 125 millones clientes, de los cuales alrededor del 20 por ciento tienen el mismo poder adquisitivo que en Dinamarca".</w:t>
            </w:r>
          </w:p>
          <w:p>
            <w:pPr>
              <w:ind w:left="-284" w:right="-427"/>
              <w:jc w:val="both"/>
              <w:rPr>
                <w:rFonts/>
                <w:color w:val="262626" w:themeColor="text1" w:themeTint="D9"/>
              </w:rPr>
            </w:pPr>
            <w:r>
              <w:t>El cuerpo diplomático danés estuvo integrado por la señora Eliane Wexoee-Mikkelsen, el Viceministro, Mr. Michael Dithmer, el consejero personal Mr. Jens Brinchmann Christensen, la secretaria personal Mrs. Cecilie Solstad, el consejero político Mr. Fernando Wilhelm y el jefe adjunto de la mission Mr. Jacob Green. Cabe destacar que la embajada de Dinamarca es una de 350 representaciónes extranjeras en México y que con más de 190 años de relación ambos países reafirman sus lazos de amistad y su vocación por impulsar el libre comercio.</w:t>
            </w:r>
          </w:p>
          <w:p>
            <w:pPr>
              <w:ind w:left="-284" w:right="-427"/>
              <w:jc w:val="both"/>
              <w:rPr>
                <w:rFonts/>
                <w:color w:val="262626" w:themeColor="text1" w:themeTint="D9"/>
              </w:rPr>
            </w:pPr>
            <w:r>
              <w:t>Acerca de DanfossLa tecnología de ingeniería de Danfoss permite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visitar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https://www.mexicopress.com.mx/recibe-danfoss-al-cuerpo-diplomatico-danes-en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Recursos humanos Ciudad de México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