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14/11/2017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se posiciona en el monitoreo de negocios digitales y en la nube con SteelCentral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SteelCentral crea un vínculo entre la experiencia del usuario final y la administración del desempeño de la red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anunció hoy la actualización de Riverbed SteelCentral con una mejora significativa de su plataforma de Administración de Experiencia Digital (Digital Experience Management, DEM por sus siglas en inglés) que ayuda a las empresas a asegurar el desempeño de sus servicios digitales y optimizar la experiencia de sus usuarios.</w:t></w:r></w:p><w:p><w:pPr><w:ind w:left="-284" w:right="-427"/>	<w:jc w:val="both"/><w:rPr><w:rFonts/><w:color w:val="262626" w:themeColor="text1" w:themeTint="D9"/></w:rPr></w:pPr><w:r><w:t>`Muchas organizaciones no entienden cómo toda la infrastructura, las redes, las aplicaciones, la nube y los elementos de los dispositivos de usuarios finales, impactan en su experiencia, al tiempo que trabajan para convertirse en servicios digitales críticos, más rápidos y ágiles que proveen a clientes y empleados,´ dijo Mike Sargent, Vicepresidente Senior y Gerente General de SteelCentral at Riverbed. `La última liberación de SteelCentral se adelanta a nuestra visión en ser capaz de proveer la visibilidad integral necesaria para optimizar el desempeño de la cadena entera de servicio digital y lograr el crecimiento del negocio´.</w:t></w:r></w:p><w:p><w:pPr><w:ind w:left="-284" w:right="-427"/>	<w:jc w:val="both"/><w:rPr><w:rFonts/><w:color w:val="262626" w:themeColor="text1" w:themeTint="D9"/></w:rPr></w:pPr><w:r><w:t>Las últimas liberaciones de SteelCentral extienden sus capacidades DEM al administrar todos los aspectos de la Experiencia Digital. Cuando se investigan los problemas de desempeño, los usuarios de SteelCentral son capaces de analizar el estado de los dispositivos, aplicaciones, redes o de la infraestructura en el tráfico del flujo de trabajo. Con este avance, Riverbed SteelCentral solidifica su posición como la única solución que puede administrar todos los aspectos de la experiencia digital.</w:t></w:r></w:p><w:p><w:pPr><w:ind w:left="-284" w:right="-427"/>	<w:jc w:val="both"/><w:rPr><w:rFonts/><w:color w:val="262626" w:themeColor="text1" w:themeTint="D9"/></w:rPr></w:pPr><w:r><w:t>Enfoque Revolucionario del Monitoreo del Contenedor para DevOps. Con este lanzamiento, SteelCentral introduce un enfoque revolucionario de monitoreo del contenedores que administra el contenedor y el desempeño de las aplicaciones, lo que permite a las compañías manejar gran variedad de ellas sin tener que desarrollar o modificar la forma en que se construye la aplicación o el contenedor. Este nuevo y dinámico enfoque también trabaja transparentemente con contenedores orquestados como Kubernetes o Swarm.</w:t></w:r></w:p><w:p><w:pPr><w:ind w:left="-284" w:right="-427"/>	<w:jc w:val="both"/><w:rPr><w:rFonts/><w:color w:val="262626" w:themeColor="text1" w:themeTint="D9"/></w:rPr></w:pPr><w:r><w:t>Ahora Administra el Desempeño de la red en Gran Escala. Con este lanzamiento, Riverbed incrementa ampliamente la habilidad de las compañías para administrar el desempeño de la red en gran escala al mejorar tanto la habildad de capturar información de la red como la resiliencia de este proceso. El resultado es enfoque más consistente y ágil para la administración del desempeño para compañías con requerimientos de gran escala, gran volumen NPM.</w:t></w:r></w:p><w:p><w:pPr><w:ind w:left="-284" w:right="-427"/>	<w:jc w:val="both"/><w:rPr><w:rFonts/><w:color w:val="262626" w:themeColor="text1" w:themeTint="D9"/></w:rPr></w:pPr><w:r><w:t>Nuevo Servicio Modular de Comando Central de Desempeño. Con esta liberación, Riverbed está ayudando a sus clientes a mitigar este riesgo al introducir el Centro de Comando de Desempeño (PCC), un flexible servicio modular ofreciendo ayudar a las compañías a apalancar el dominio y experiencia de las iniciativas de Riverbed y acelerar su transformación digital.</w:t></w:r></w:p><w:p><w:pPr><w:ind w:left="-284" w:right="-427"/>	<w:jc w:val="both"/><w:rPr><w:rFonts/><w:color w:val="262626" w:themeColor="text1" w:themeTint="D9"/></w:rPr></w:pPr><w:r><w:t>`La amplitud de conocimientos de Riverbed y las integraciones pensadas en el usuario final, hacen que Riverbed sea líder en la industria. La versatilidad en manejar el desempeño de la red, así como aplicaciones y datos, y traducirlos en resultados accionables para la optimización del ancho de banda, para remediar incidentes ITSM o para diagnósticos de aplicaciones en profundidad hacen de SteelConnect la mejor solución´, dijo Shamus McGillicuddy, Analista Senior de EMA.</w:t></w:r></w:p><w:p><w:pPr><w:ind w:left="-284" w:right="-427"/>	<w:jc w:val="both"/><w:rPr><w:rFonts/><w:color w:val="262626" w:themeColor="text1" w:themeTint="D9"/></w:rPr></w:pPr><w:r><w:t>Riverbed, con más de 1.000 millones de dólares en ingresos anuales, es el líder en infraestructura de rendimiento de aplicaciones, ofreciendo la plataforma más completa para que las empresas aseguren que sus aplicaciones funcionen como se espera, la información está disponible cuando se necesita y los problemas en el rendimiento pueden ser detectados y resueltos antes de impactar en el negocio. Riverbed permite a las empresas híbridas transformar el rendimiento de las aplicaciones en una ventaja competitiva al maximizar la productividad de los empleados y aprovechar las TI para crear nuevas formas de agilidad operativa. Los 28.000 clientes de Riverbed incluyen 97% de los Fortune 100 y 98% de Forbes Global 100. Más información enwww.riverbed.com. Riverbed y cualquier nombre o logotipo de producto o servicio de Riverbed utilizados en el presente documento son marcas comerciales de Riverbed Technology, Inc. Todas las demás marcas comerciales aquí utilizadas pertenecen a sus respectivos propietarios. Facebook LinkedIn Riverbed Blog Riverbed Community Twitter (@Riverbed) YouTube SlideShare Google+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Carreno</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https://www.mexicopress.com.mx/riverbed-se-posiciona-en-el-monitoreo-de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Franquicias Inmobiliaria Finanzas Programación Hardware E-Commerce Software Ciberseguridad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