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06/02/2024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Rivium y Now de Invex: una alianza innovadora para transformar la experiencia financiera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Rivium, la revolucionaria aplicación móvil de inversión en la bolsa de Estados Unidos, y Now, el neobanco mexicano 100% digital y respaldado por INVEX, anuncian hoy una alianza estratégica que promete cambiar el panorama financiero para los mexicanos. Esta colaboración tiene como objetivo integrar las capacidades de inversión de Rivium con la oferta multiproducto de banca digital de Now, ofreciendo una experiencia financiera integral y sin precedentes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alianza entre Rivium y Now, respaldado por INVEX, representa un hito en la inclusión financiera y la innovación digital en México. A través de esta colaboración, los usuarios de Rivium tendrán acceso directo a una gama de servicios de banca digital, incluyendo la posibilidad de abrir una Cuenta de Débito sin límite en el monto de depósitos y acceder a una Wallet digital para gestionar y controlar su dinero y movimientos directamente desde la aplicación de Rivium. </w:t>
            </w:r>
          </w:p>
          <w:p>
            <w:pPr>
              <w:ind w:left="-284" w:right="-427"/>
              <w:jc w:val="both"/>
              <w:rPr>
                <w:rFonts/>
                <w:color w:val="262626" w:themeColor="text1" w:themeTint="D9"/>
              </w:rPr>
            </w:pPr>
            <w:r>
              <w:t>Esta integración facilita una gestión financiera más eficiente y una experiencia de usuario alineada a las necesidades de las nuevas generaciones frente a la industria financiera, combinando la facilidad de inversión en la bolsa de Estados Unidos, con las soluciones y funcionalidades de un neobanco como Now, que brinda compras, pagos, transferencias y retiros de efectivo en cajeros de red Mastercard y corresponsales como tiendas OXXO, Walmart, Soriana, Chedraui y Office Depot, a una app de distancia.</w:t>
            </w:r>
          </w:p>
          <w:p>
            <w:pPr>
              <w:ind w:left="-284" w:right="-427"/>
              <w:jc w:val="both"/>
              <w:rPr>
                <w:rFonts/>
                <w:color w:val="262626" w:themeColor="text1" w:themeTint="D9"/>
              </w:rPr>
            </w:pPr>
            <w:r>
              <w:t>"Esta alianza con Now es un paso adelante con el compromiso de democratizar las inversiones y ampliar las oportunidades financieras para todos en México", dijo Gabino Fraga, CEO de Rivium. "Al combinar las fortalezas con Rivum, no solo set está simplificando el proceso de inversión y banca, sino también empoderando a los usuarios para que tomen el control total de su salud financiera con herramientas innovadoras y accesibles".</w:t>
            </w:r>
          </w:p>
          <w:p>
            <w:pPr>
              <w:ind w:left="-284" w:right="-427"/>
              <w:jc w:val="both"/>
              <w:rPr>
                <w:rFonts/>
                <w:color w:val="262626" w:themeColor="text1" w:themeTint="D9"/>
              </w:rPr>
            </w:pPr>
            <w:r>
              <w:t>Por su parte, Now se posiciona como un aliado estratégico en esta iniciativa, aportando su experiencia y solidez en el sector de la banca digital. "Nos entusiasma unir fuerzas con Rivium, una empresa que comparte la visión de innovación y servicio al cliente. Juntos, se irá estableciendo un nuevo estándar en servicios financieros digitales, ofreciendo soluciones que responden a las necesidades reales de los mexicanos. Now como solución de neobanco completa, para seguir potenciando la promesa con los Nowers (usuarios activos en Now) y los mexicanos de ofrecer una banca sostenible, responsable y transparente", comentó Luis Pineda, CEO de Now.</w:t>
            </w:r>
          </w:p>
          <w:p>
            <w:pPr>
              <w:ind w:left="-284" w:right="-427"/>
              <w:jc w:val="both"/>
              <w:rPr>
                <w:rFonts/>
                <w:color w:val="262626" w:themeColor="text1" w:themeTint="D9"/>
              </w:rPr>
            </w:pPr>
            <w:r>
              <w:t>La alianza entre Rivium y Now, respaldado por INVEX Banco, está diseñando una nueva forma de manejar el dinero, para ser un modelo a seguir en el sector financiero, marcando una nueva era en la que la tecnología y la innovación se unen para ofrecer soluciones financieras más inclusivas, intuitivas y efectivas.</w:t>
            </w:r>
          </w:p>
          <w:p>
            <w:pPr>
              <w:ind w:left="-284" w:right="-427"/>
              <w:jc w:val="both"/>
              <w:rPr>
                <w:rFonts/>
                <w:color w:val="262626" w:themeColor="text1" w:themeTint="D9"/>
              </w:rPr>
            </w:pPr>
            <w:r>
              <w:t>Rivium, con su plataforma accesible y su enfoque en la educación financiera, junto con Now y su sólida oferta de servicios bancarios digitales, están redefiniendo lo que significa invertir y gestionar el dinero en la era de la revolución financiera. Para más información sobre esta alianza y los servicios que ofrece. Para más información ve a https://rivium.mx y sigue a Rivium en sus redes sociales en https://linktr.ee/rivium. </w:t>
            </w:r>
          </w:p>
          <w:p>
            <w:pPr>
              <w:ind w:left="-284" w:right="-427"/>
              <w:jc w:val="both"/>
              <w:rPr>
                <w:rFonts/>
                <w:color w:val="262626" w:themeColor="text1" w:themeTint="D9"/>
              </w:rPr>
            </w:pPr>
            <w:r>
              <w:t>Sobre RiviumRivium es una aplicación móvil innovadora que transforma la manera en que los mexicanos acceden a las inversiones en la bolsa de Estados Unidos. Con su enfoque en la educación financiera y la accesibilidad, Rivium está comprometida con la democratización de las inversiones, permitiendo que personas de todos los niveles de experiencia y antecedentes económicos participen en el mercado financiero. La plataforma intuitiva de Rivium hace que comenzar a invertir sea sencillo y sin una inversión mínima, abriendo así las puertas a una mayor inclusión financiera a través de su registro gratuito en menos de 5 minutos. Este enfoque innovador en inversiones resalta el compromiso de Rivium con el empoderamiento financiero de miles de usuarios en México, proporcionando las herramientas y el conocimiento necesario para tomar decisiones de inversión informadas y accesibles.</w:t>
            </w:r>
          </w:p>
          <w:p>
            <w:pPr>
              <w:ind w:left="-284" w:right="-427"/>
              <w:jc w:val="both"/>
              <w:rPr>
                <w:rFonts/>
                <w:color w:val="262626" w:themeColor="text1" w:themeTint="D9"/>
              </w:rPr>
            </w:pPr>
            <w:r>
              <w:t>Sobre Now de InvexNow, el neobanco respaldado por INVEX Banco es líder en el sector de la banca digital, ofreciendo una amplia gama de servicios financieros y funcionalidades diseñadas para satisfacer las necesidades de la vida moderna y de todos los mexicanos. A diferencia de las SOFIPOS y las fintech, Now combina lo mejor de ambos mundos: la seguridad y la experiencia de más de 30 años de INVEX en el sector financiero con la agilidad y la facilidad tecnológica de las fintech. </w:t>
            </w:r>
          </w:p>
          <w:p>
            <w:pPr>
              <w:ind w:left="-284" w:right="-427"/>
              <w:jc w:val="both"/>
              <w:rPr>
                <w:rFonts/>
                <w:color w:val="262626" w:themeColor="text1" w:themeTint="D9"/>
              </w:rPr>
            </w:pPr>
            <w:r>
              <w:t>Esto permite a Now ofrecer una experiencia financiera segura, confiable, digital y adaptada a los desafíos de las nuevas generaciones. </w:t>
            </w:r>
          </w:p>
          <w:p>
            <w:pPr>
              <w:ind w:left="-284" w:right="-427"/>
              <w:jc w:val="both"/>
              <w:rPr>
                <w:rFonts/>
                <w:color w:val="262626" w:themeColor="text1" w:themeTint="D9"/>
              </w:rPr>
            </w:pPr>
            <w:r>
              <w:t>Now es un neobanco 100% mexicano sin sucursales que ofrece una Cuenta sin límite en el monto de depósitos mensuales, sin comisión por apertura ni saldos mínimos, con Tarjeta digital y física, tecnología de pago Contactless, transferencias al instante, pago de Tarjetas INVEX y más de 25 servicios como luz, gas, Internet y televisión, todo desde el celular. </w:t>
            </w:r>
          </w:p>
          <w:p>
            <w:pPr>
              <w:ind w:left="-284" w:right="-427"/>
              <w:jc w:val="both"/>
              <w:rPr>
                <w:rFonts/>
                <w:color w:val="262626" w:themeColor="text1" w:themeTint="D9"/>
              </w:rPr>
            </w:pPr>
            <w:r>
              <w:t>Con un enfoque en la innovación y la experiencia del cliente, Now se dedica a proporcionar soluciones bancarias digitales que no solo cumplen con los más altos estándares de seguridad, sino que también están a la vanguardia en facilidad de uso y accesibilidad.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Gonzalo Rivera Curbelo</w:t>
      </w:r>
    </w:p>
    <w:p w:rsidR="00C31F72" w:rsidRDefault="00C31F72" w:rsidP="00AB63FE">
      <w:pPr>
        <w:pStyle w:val="Sinespaciado"/>
        <w:spacing w:line="276" w:lineRule="auto"/>
        <w:ind w:left="-284"/>
        <w:rPr>
          <w:rFonts w:ascii="Arial" w:hAnsi="Arial" w:cs="Arial"/>
        </w:rPr>
      </w:pPr>
      <w:r>
        <w:rPr>
          <w:rFonts w:ascii="Arial" w:hAnsi="Arial" w:cs="Arial"/>
        </w:rPr>
        <w:t>Rivium CFO</w:t>
      </w:r>
    </w:p>
    <w:p w:rsidR="00AB63FE" w:rsidRDefault="00C31F72" w:rsidP="00AB63FE">
      <w:pPr>
        <w:pStyle w:val="Sinespaciado"/>
        <w:spacing w:line="276" w:lineRule="auto"/>
        <w:ind w:left="-284"/>
        <w:rPr>
          <w:rFonts w:ascii="Arial" w:hAnsi="Arial" w:cs="Arial"/>
        </w:rPr>
      </w:pPr>
      <w:r>
        <w:rPr>
          <w:rFonts w:ascii="Arial" w:hAnsi="Arial" w:cs="Arial"/>
        </w:rPr>
        <w:t>+52 55 8531 2525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https://www.mexicopress.com.mx/rivium-y-now-de-invex-una-alianza-innovadora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Software Bolsa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