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18/07/2019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Rotoplas: Innovación y Compromiso con el nuevo Bebedero Slim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Tener acceso a agua potable para beber es un derecho humano fundamental, por lo que se requiere de infraestructura que posibilite a la gente una mejor hidratación y, sobre todo, les garantice buena salud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México, son diversas las mediciones que arrojan que la compra de este líquido ha ido en aumento en los últimos años. De acuerdo con el Instituto Nacional de Estadística y Geografía (Inegi), pasó de 70.8% en 2015 a 76.3% en 2017 y puede representar hasta el 20% de los ingresos de una familia llegando a ser hasta 751 veces mayor al del agua de la red 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dar respuesta a esta necesidad de ahorro económico, mejora de la calidad del recurso y acceso en cualquier punto, Rotoplas, empresa líder en soluciones de agua, presentó su nueva línea de bebederos: Slim.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Bebedero Slim: el futuro de la hidrataciónEl nuevo Bebedero de Rotoplas tiene el mismo beneficio, pero con nuevas y mayores ventajas, entre las que destaca su diseño ergonómico que optimiza el espacio, ya que se puede adaptar a lugares pequeños y es de fácil instalación.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Rotoplas, quien es el único productor de bebederos de plástico, utiliza en la fabricación de esta innovadora solución material ABS, catalogado como una ingeniería resistente a golpes, deformaciones y cambios de temperatura, por lo que puede usarse en interiores y exteriores. A diferencia de otros bebederos en el mercado, el Bebedero Slim está disponible en colores: blanco, negro, azul y gris.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contar con una boquilla en su tarja superior, su principal atributo es que se pueden configurar hasta tres rellenadores de envases o termos y una boquilla, para dar un óptimo servicio simultaneo a un mayor número de usuarios con el mismo bebedero.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interior, tiene integrado un Sistema de Purificación de Alta Capacidad, una tecnología exclusiva de Rotoplas, que remueve sedimentos, mejora el color, olor y sabor del agua, elimina el 99.99% de bacterias que provee agua pura y segura al instante, satisfaciendo altas demandas de agua purificada bajo los lineamientos de la Comisión Federal para la Protección contra Riesgos Sanitarios COFEPRIS, cumpliendo con las normas NOM 244-SSA1-2008.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misión de llevar más y mejor agua a la gente, la empresa cien por ciento mexicana, ha innovado desde hace 40, creando soluciones con la más alta tecnología, como los bebederos escolares, que permiten el mayor aprovechamiento del agua, y favorecen no sólo el consumo humano, sino el impacto positivo en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tipo de soluciones generan una huella ecológica menor a otras opciones existentes en el mercado, ya que minimizan el uso de recursos para producir, comercializar, distribuir e incluso exhibir productos, mientras que los usuarios pueden evitar la contaminación y daños al medio ambiente por el uso de envases desechables.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Rotoplas México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5483 2950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https://www.mexicopress.com.mx/rotoplas-innovacion-y-compromiso-con-el-nuevo_1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Nutrición Logística Consumo Ocio para niños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