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21/11/2018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Se integra AMA a CICOM para trabajar en conjunto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Con la firma de un convenio de colaboración con AMA y CICOM avanza en su línea de acción enfocada a la actualización profesional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Con la firma de un convenio de colaboración con la American Marketing Association (AMA) https://www.ama.org que preside en México Guillermo Pérez Bolde, CICOM (Confederación de la Industria de la Comunicación Mercadotécnica) www.cicom.org.mx avanza en su línea de acción enfocada a la actualización profesional, al organizar de manera conjunta cursos y programas de capacitación continua alineados con las necesidades actuales de la industria de la comunicación comercial, los cuales en su primera etapa serán impartidos en línea y abordarán los siguientes temas: Marketing y ecosistema digital, Marketing experiencial omnicanal, Investigación de mercados y Dirección de comunicación corporativa y Relaciones Públicas.</w:t></w:r></w:p><w:p><w:pPr><w:ind w:left="-284" w:right="-427"/>	<w:jc w:val="both"/><w:rPr><w:rFonts/><w:color w:val="262626" w:themeColor="text1" w:themeTint="D9"/></w:rPr></w:pPr><w:r><w:t>Posteriormente, estos cursos intensivos formarán parte de un programa ejecutivo impartido de manera presencial con diversas instituciones académicas como la Universidad Anáhuac.</w:t></w:r></w:p><w:p><w:pPr><w:ind w:left="-284" w:right="-427"/>	<w:jc w:val="both"/><w:rPr><w:rFonts/><w:color w:val="262626" w:themeColor="text1" w:themeTint="D9"/></w:rPr></w:pPr><w:r><w:t>Guillermo Pérez Bolde señaló, sobre esta colaboración con CICOM, "que es el mejor momento para acercarse al conocimiento del marketing que suma los enfoques off-line y on-line para llegar exitosamente al consumidor, por ello se deben conocer no solo las mejores prácticas sino las siguientes prácticas; es decir, las tendencias emergentes que determinan la forma en que las personas viven, trabajan y se conectan. Nos hemos integrado a CICOM porque estamos conectados e inevitablemente relacionados; juntos podremos abarcar la innovación y las tendencias que definen a la industria de la comunicación comercial".</w:t></w:r></w:p><w:p><w:pPr><w:ind w:left="-284" w:right="-427"/>	<w:jc w:val="both"/><w:rPr><w:rFonts/><w:color w:val="262626" w:themeColor="text1" w:themeTint="D9"/></w:rPr></w:pPr><w:r><w:t>Acerca de AMAEn 1953, Neil Borden transformó el mundo de los negocios cuando articuló la estrategia de Marketing Mix en su discurso presidencial de la AMA y buscó junto con otros líderes de opinión buscaron las respuestas para el futuro y crecimiento del negocio elevando el papel del marketing. Hoy la AMA lidera una discusión sin precedentes sobre la excelencia en marketing y ofrece más formas para que los mercadólogos y académicos se conecten con las personas y los recursos que necesitan para tener éxito.</w:t></w:r></w:p><w:p><w:pPr><w:ind w:left="-284" w:right="-427"/>	<w:jc w:val="both"/><w:rPr><w:rFonts/><w:color w:val="262626" w:themeColor="text1" w:themeTint="D9"/></w:rPr></w:pPr><w:r><w:t>Acerca de CICOMCICOM es el organismo que agrupa a las diferentes disciplinas de la Comunicación Comercial en México, representa y defiende los intereses de la industria, fomenta la autorregulación y promueve la ética y el profesionalismo de sus integrantes. Las asociaciones que integran CICOM generan de manera conjunta más de 1.6 millones de empleos a nivel nacional.</w:t></w:r></w:p><w:p><w:pPr><w:ind w:left="-284" w:right="-427"/>	<w:jc w:val="both"/><w:rPr><w:rFonts/><w:color w:val="262626" w:themeColor="text1" w:themeTint="D9"/></w:rPr></w:pPr><w:r><w:t>© 2018 Para mayor información visitar www.cicom.org.mx</w:t></w:r></w:p><w:p><w:pPr><w:ind w:left="-284" w:right="-427"/>	<w:jc w:val="both"/><w:rPr><w:rFonts/><w:color w:val="262626" w:themeColor="text1" w:themeTint="D9"/></w:rPr></w:pPr><w:r><w:t>Recursos adicionales: YouTube: CICOMmexico / Twitter: CICOMmx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 2195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https://www.mexicopress.com.mx/se-integra-ama-a-cicom-para-trabajar-en_1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Comunicación Marketing Emprendedores E-Commerce Recursos humanos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