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21/05/2018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Singapur invierte en México 800 millones de dólares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 
•	La inversión de Singapur en México alcanza un monto de USD $800M
•	El Congreso ALACAT atraerá a más de 350 agentes de carga y operadores logísticos al país.
•	Roger Su, Director Global Network Planning & Operation de Alibaba Group  participará en  CWA- Expo Carga.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 acuerdo a SG Singapur, Singapur se encuentra dentro de los 4 centros de negocios más importantes del mundo, en donde se encuentran más de 1200 instituciones financieras. Por esta razón y para compartir las Oportunidades entre Singapur y México, Singapur se integra como país invitado a la 9ª edición de CWA- Expo Carga.</w:t></w:r></w:p><w:p><w:pPr><w:ind w:left="-284" w:right="-427"/>	<w:jc w:val="both"/><w:rPr><w:rFonts/><w:color w:val="262626" w:themeColor="text1" w:themeTint="D9"/></w:rPr></w:pPr><w:r><w:t>Los organizadores de CWA- Expo Carga tomaron esta decisión, ya que este país está incrementado sus inversiones con México. De acuerdo con el departamento de Finanzas de Singapur, la inversión de Singapur en México alcanza un monto de USD $800M hasta 2014, lo que lo convierte en el 4to inversionista más grande de la región de Asia Pacifico.</w:t></w:r></w:p><w:p><w:pPr><w:ind w:left="-284" w:right="-427"/>	<w:jc w:val="both"/><w:rPr><w:rFonts/><w:color w:val="262626" w:themeColor="text1" w:themeTint="D9"/></w:rPr></w:pPr><w:r><w:t>La 9ª edición de CWA- Expo no solo se internacionaliza con su país invitado, sino que también se convertirá en la sede del Congreso ALACAT, plataforma que da a conocer las soluciones y retos de la logística global. Este congreso se realiza cada año en un país diferente y atrae a más de 350 agentes de carga y operadores logísticos provenientes de todo el mundo.</w:t></w:r></w:p><w:p><w:pPr><w:ind w:left="-284" w:right="-427"/>	<w:jc w:val="both"/><w:rPr><w:rFonts/><w:color w:val="262626" w:themeColor="text1" w:themeTint="D9"/></w:rPr></w:pPr><w:r><w:t>Este evento contará con una Programa Académico especializado para sus más de 17 mil visitantes, quienes podrán encontrar conferencias como Mauricio Ceballos, Socio de FR-EE / Director ejecutivo del proyecto del Nuevo Aeropuerto Internacional de la Ciudad de; Roger Su, Director Global Network Planning  and  Operation de Alibaba Group, entre otros. Además de un sinfín de foros especializados en temas aeroespaciales, manufactura, E- commerce y más.</w:t></w:r></w:p><w:p><w:pPr><w:ind w:left="-284" w:right="-427"/>	<w:jc w:val="both"/><w:rPr><w:rFonts/><w:color w:val="262626" w:themeColor="text1" w:themeTint="D9"/></w:rPr></w:pPr><w:r><w:t>Como 4 año consecutivo UPS será el presentador oficial del evento, quien estará participando en diferentes actividades, tanto como expositor y como aportador de innovación y datos relevantes en de la industria en el programa académico. También apoyará con el Transport  and  Logistics Leaders Forum, evento dirigido a directores de Cadena de Suministro, Logística y Comercio Exterior.</w:t></w:r></w:p><w:p><w:pPr><w:ind w:left="-284" w:right="-427"/>	<w:jc w:val="both"/><w:rPr><w:rFonts/><w:color w:val="262626" w:themeColor="text1" w:themeTint="D9"/></w:rPr></w:pPr><w:r><w:t>CWA-Expo Carga es organizado por Reed Exhibitions México y se llevará a cabo los días 26, 27 y 28 de junio en Centro Citibanamex con un horario de 11:00 a 19:00 hrs. La entrada es sin costo para los profesionales del sector.</w:t></w:r></w:p><w:p><w:pPr><w:ind w:left="-284" w:right="-427"/>	<w:jc w:val="both"/><w:rPr><w:rFonts/><w:color w:val="262626" w:themeColor="text1" w:themeTint="D9"/></w:rPr></w:pPr><w:r><w:t>Para más información visita www.expo-carga.com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Monserrat López Vila</w:t></w:r></w:p><w:p w:rsidR="00C31F72" w:rsidRDefault="00C31F72" w:rsidP="00AB63FE"><w:pPr><w:pStyle w:val="Sinespaciado"/><w:spacing w:line="276" w:lineRule="auto"/><w:ind w:left="-284"/><w:rPr><w:rFonts w:ascii="Arial" w:hAnsi="Arial" w:cs="Arial"/></w:rPr></w:pPr><w:r><w:rPr><w:rFonts w:ascii="Arial" w:hAnsi="Arial" w:cs="Arial"/></w:rPr><w:t>Relaciones Públicas</w:t></w:r></w:p><w:p w:rsidR="00AB63FE" w:rsidRDefault="00C31F72" w:rsidP="00AB63FE"><w:pPr><w:pStyle w:val="Sinespaciado"/><w:spacing w:line="276" w:lineRule="auto"/><w:ind w:left="-284"/><w:rPr><w:rFonts w:ascii="Arial" w:hAnsi="Arial" w:cs="Arial"/></w:rPr></w:pPr><w:r><w:rPr><w:rFonts w:ascii="Arial" w:hAnsi="Arial" w:cs="Arial"/></w:rPr><w:t>(55) 8852 6102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https://www.mexicopress.com.mx/singapur-invierte-en-mexico-800-millones-de-dolares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Logística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