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Steve Wozniak estará presente en VTEX CONNECT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realizará el 5 de septiembre en Expo Santa Fé y se convierte en el punto de encuentro de los profesionales de la industria digital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5 de septiembre, México se convertirá en el punto de encuentro de uno de los eventos de comercio digital de mayor relevancia del sector en Latinoamérica. VTEX CONNECT LATAM, que ha convocado como uno de los principales ponentes del evento a Steve Wozniak, cofundador de Apple, quien se ha convertido en una figura icónica en el mundo de la tecnología. Wozniak es un abanderado de la innovación, la educación y ética en la tecnología. Es un reconocido referente de temas relacionados con la evolución de la computación, la importancia de la creatividad y la innovación en el emprendimiento, que compartirá con la audiencia su visión sobre el futuro de la inteligencia artificial y el impacto social de la tecnología.  </w:t>
            </w:r>
          </w:p>
          <w:p>
            <w:pPr>
              <w:ind w:left="-284" w:right="-427"/>
              <w:jc w:val="both"/>
              <w:rPr>
                <w:rFonts/>
                <w:color w:val="262626" w:themeColor="text1" w:themeTint="D9"/>
              </w:rPr>
            </w:pPr>
            <w:r>
              <w:t>"Estamos muy emocionados de anunciar que Steve Wozniak será parte de este gran evento. Ha sido pionero en el desarrollo de las primeras computadoras personales y sin duda su trabajo sentó las bases de la revolución informática que cambió para siempre la manera en que interactuamos con la tecnología. Su enfoque destaca la importancia de crear nuevas tecnologías que empoderen a las personas y fomenten un impacto positivo en la sociedad. Esta visión de la tecnología nos parece alineada con lo que buscamos transmitir en el evento y con la cultura de VTEX. Es por eso que esperamos que todos puedan ser parte de la charla inspiradora que compartirá con toda la audiencia del evento", afirma Santiago Naranjo, CRO Global en VTEX. </w:t>
            </w:r>
          </w:p>
          <w:p>
            <w:pPr>
              <w:ind w:left="-284" w:right="-427"/>
              <w:jc w:val="both"/>
              <w:rPr>
                <w:rFonts/>
                <w:color w:val="262626" w:themeColor="text1" w:themeTint="D9"/>
              </w:rPr>
            </w:pPr>
            <w:r>
              <w:t>VTEX CONNECT LATAM ofrece una plataforma donde los profesionales podrán acceder a contenido innovador a través de 4 palcos donde se brindará por más de 12 horas conferencias magistrales de la mano de más de 50 speakers nacionales e internacionales. El evento es una invitación a vislumbrar el futuro tecnológico en Latinoamérica, con una agenda de contenido de alto valor en donde los asistentes podrán sumergirse en diferentes tipos de experiencias:</w:t>
            </w:r>
          </w:p>
          <w:p>
            <w:pPr>
              <w:ind w:left="-284" w:right="-427"/>
              <w:jc w:val="both"/>
              <w:rPr>
                <w:rFonts/>
                <w:color w:val="262626" w:themeColor="text1" w:themeTint="D9"/>
              </w:rPr>
            </w:pPr>
            <w:r>
              <w:t>Desayuno de Mujeres en Tech: es un espacio en el que las participantes podrán conectar con otras profesionales, fomentar colaboración, intercambiar  ideas y crear oportunidades fundamentales para el desarrollo de los negocios y la consolidación de la mujer en el sector. Apoyado por la AMVO en el marco de las actividades de SHE COMMERCE, el espacio contará además con diferentes ponencias de mujeres líderes en la industria digital.</w:t>
            </w:r>
          </w:p>
          <w:p>
            <w:pPr>
              <w:ind w:left="-284" w:right="-427"/>
              <w:jc w:val="both"/>
              <w:rPr>
                <w:rFonts/>
                <w:color w:val="262626" w:themeColor="text1" w:themeTint="D9"/>
              </w:rPr>
            </w:pPr>
            <w:r>
              <w:t>Fashion Shows:  La actividad incluye desfile con pasarela en vivo y venta en tiempo real proyectada a través de pantallas, en donde el público podrá aprender la dinámica de esta forma de venta entre las marcas participantes como Impuls y Liz Lencería. Además, se debatirán las últimas tendencias de moda de la mano de expertos de WGSN.</w:t>
            </w:r>
          </w:p>
          <w:p>
            <w:pPr>
              <w:ind w:left="-284" w:right="-427"/>
              <w:jc w:val="both"/>
              <w:rPr>
                <w:rFonts/>
                <w:color w:val="262626" w:themeColor="text1" w:themeTint="D9"/>
              </w:rPr>
            </w:pPr>
            <w:r>
              <w:t>Live Shopping Booth: espacio donde se explorarán las capacidades de esta tecnología y los asistentes podrán hacer preguntas a los anfitriones y aprender de cómo trabajan las grandes marcas,  donde tendremos en vivos / Lives  reales con marcas como Cloe, Impuls, Montepío e Dorothygaynor.</w:t>
            </w:r>
          </w:p>
          <w:p>
            <w:pPr>
              <w:ind w:left="-284" w:right="-427"/>
              <w:jc w:val="both"/>
              <w:rPr>
                <w:rFonts/>
                <w:color w:val="262626" w:themeColor="text1" w:themeTint="D9"/>
              </w:rPr>
            </w:pPr>
            <w:r>
              <w:t>Una expo con exhibiciones de empresas conectadas al comercio digital, entre ellas Amazon Web Services, OpenPay, PayPal, Zendesk y más.</w:t>
            </w:r>
          </w:p>
          <w:p>
            <w:pPr>
              <w:ind w:left="-284" w:right="-427"/>
              <w:jc w:val="both"/>
              <w:rPr>
                <w:rFonts/>
                <w:color w:val="262626" w:themeColor="text1" w:themeTint="D9"/>
              </w:rPr>
            </w:pPr>
            <w:r>
              <w:t>Palco exclusivo para los negocios B2B digitales: Dentro de la agenda se abordarán temas de innovación, Intelligent search con foco en el mercado de autopartes, mujeres en el mercado B2B, lecciones aprendidas, perspectivas actuales y futuras en ventas B2B, tendencias de pago, entre otras. Ya hay varias marcas confirmadas que compartirán sus experiencias y casos de éxito como LinkedIn, AWS, Open Pay, Newell Brands, Virtualpits/Coexito - Morsa, Apymsa,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https://www.mexicopress.com.mx/steve-wozniak-estara-presente-en-vtex-connect_1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Eventos Software Dispositivos móviles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