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Austin, Texas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Syncfy recibe $10 millones de USD de capital semilla, en ronda de inversión liderada por Point72 Ventures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capital se usará para para desarrollar su plataforma de Open Finance en América Latina. También se utilizará para la expansión geográfica y para lanzar nuevas ofertas de productos en agregación, enriquecimiento y análisis de datos, así como infraestructura de pagos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Syncfy, la plataforma de Open Finance líder en América Latina, anunció una inversión de $10 millones de dólares de capital semilla. La ronda de inversión, liderada por el fondo Point72 Ventures, incluye inversiones de JAM Fund, Ausum Ventures, Avalancha Ventures, FJ Labs, MANTIS Venture Capital y XBTO Humla Ventures. Entre los inversionistas destacan Brock Pierce, cofundador de Tether y el ingeniero de inteligencia artificial cuántica, Hartmut Neven.</w:t>
            </w:r>
          </w:p>
          <w:p>
            <w:pPr>
              <w:ind w:left="-284" w:right="-427"/>
              <w:jc w:val="both"/>
              <w:rPr>
                <w:rFonts/>
                <w:color w:val="262626" w:themeColor="text1" w:themeTint="D9"/>
              </w:rPr>
            </w:pPr>
            <w:r>
              <w:t>Syncfy permite, a través de una sola API, a datos financieros de más de 125 bancos, wallets digitales, autoridades fiscales, proveedores de servicios públicos, divisas crypto y blockchain de +15 países de América Latina y el mundo. La compañía proporciona servicios de agregación y enriquecimiento de datos financieros a través de sus integraciones: Connect, Fiscal, Stamping, Payments.</w:t>
            </w:r>
          </w:p>
          <w:p>
            <w:pPr>
              <w:ind w:left="-284" w:right="-427"/>
              <w:jc w:val="both"/>
              <w:rPr>
                <w:rFonts/>
                <w:color w:val="262626" w:themeColor="text1" w:themeTint="D9"/>
              </w:rPr>
            </w:pPr>
            <w:r>
              <w:t>Algunos clientes de Syncfy, incluyen grandes bancos y compañías de software empresarial como BBVA e Intuit, así como startups, incluyendo al unicornio fintech Clara. Los casos de uso clave de los clientes incluyen servicios de gestión financiera personal, la suscripción de créditos e integraciones de contabilidad e impuestos, entre otros.</w:t>
            </w:r>
          </w:p>
          <w:p>
            <w:pPr>
              <w:ind w:left="-284" w:right="-427"/>
              <w:jc w:val="both"/>
              <w:rPr>
                <w:rFonts/>
                <w:color w:val="262626" w:themeColor="text1" w:themeTint="D9"/>
              </w:rPr>
            </w:pPr>
            <w:r>
              <w:t>"La respuesta positiva que se ha recibido de nuestros clientes en América Latina hasta ahora ha sido abrumadora, y el financiamiento que anunciamos hoy permitirá a Syncfy satisfacer la demanda y llevar la automatización financiera a más socios en la región", señaló Gerardo Treviño, cofundador y CEO de Syncfy. "Estamos agradecidos de trabajar con inversionistas que comparten nuestra visión para construir el estándar de oro de las finanzas abiertas en América Latina y más allá".</w:t>
            </w:r>
          </w:p>
          <w:p>
            <w:pPr>
              <w:ind w:left="-284" w:right="-427"/>
              <w:jc w:val="both"/>
              <w:rPr>
                <w:rFonts/>
                <w:color w:val="262626" w:themeColor="text1" w:themeTint="D9"/>
              </w:rPr>
            </w:pPr>
            <w:r>
              <w:t>Esta ronda de financiamiento le permitirá a Syncfy invertir en el desarrollo de negocios regionales en América Latina y ampliar su gama de productos. Si bien la empresa ha sido pionera en México, Syncfy planea expandir su base de clientes en Argentina, Brasil y Colombia. La compañía también planea lanzar soluciones de iniciación de pagos en mercados clave, lo que permitirá acceso interoperable a datos financieros, así como la transferencia de fondos sin problemas a través de la API.</w:t>
            </w:r>
          </w:p>
          <w:p>
            <w:pPr>
              <w:ind w:left="-284" w:right="-427"/>
              <w:jc w:val="both"/>
              <w:rPr>
                <w:rFonts/>
                <w:color w:val="262626" w:themeColor="text1" w:themeTint="D9"/>
              </w:rPr>
            </w:pPr>
            <w:r>
              <w:t>Pete Casella, socio de Point72 Ventures, dijo: "Si bien han surgido líderes para la agregación de datos financieros en los mercados desarrollados, creemos que existe gran oportunidad en los mercados emergentes para impulsar la próxima ola de Open Banking. Gracias a su sólida capa de infraestructura de pagos y datos financieros, Syncfy puede ayudar a impulsar la próxima ola de innovación financiera en América Latina, permitiendo la creación de soluciones financieras más inclusivas que pueden atraer a los no bancarizados al sistema financiero. Estamos encantados de apoyar su visión".</w:t>
            </w:r>
          </w:p>
          <w:p>
            <w:pPr>
              <w:ind w:left="-284" w:right="-427"/>
              <w:jc w:val="both"/>
              <w:rPr>
                <w:rFonts/>
                <w:color w:val="262626" w:themeColor="text1" w:themeTint="D9"/>
              </w:rPr>
            </w:pPr>
            <w:r>
              <w:t># # #</w:t>
            </w:r>
          </w:p>
          <w:p>
            <w:pPr>
              <w:ind w:left="-284" w:right="-427"/>
              <w:jc w:val="both"/>
              <w:rPr>
                <w:rFonts/>
                <w:color w:val="262626" w:themeColor="text1" w:themeTint="D9"/>
              </w:rPr>
            </w:pPr>
            <w:r>
              <w:t>Acerca de SyncfySyncfy, una subsidiaria de Paybook, es la plataforma líder de Open Finance en América Latina. A través de una sola API, Syncfy permite a los clientes acceder a datos de más de 125 instituciones financieras y proveedores de servicios diferentes en más de 15 países de América Latina e internacionalmente. Syncfy también ofrece una solución todo-en-uno que permite a los clientes aceptar múltiples métodos de pago, incluida la criptografía, dentro de su aplicación o plataforma. Visite: syncfy.com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Cervantes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5524982012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https://www.mexicopress.com.mx/syncfy-recibe-10-millones-de-usd-de-capital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Software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