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media, entre las 25 mejores agencias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de Agencias de Marketing Digital 2017 colocó a T2O media dentro de las 25 mejores agencias de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T2O media se encuentra dentro de las 25 mejores agencias de México, de acuerdo con el Ranking de Agencias de Marketing Digital 2017 realizado por la revista Merca 2.0.</w:t>
            </w:r>
          </w:p>
          <w:p>
            <w:pPr>
              <w:ind w:left="-284" w:right="-427"/>
              <w:jc w:val="both"/>
              <w:rPr>
                <w:rFonts/>
                <w:color w:val="262626" w:themeColor="text1" w:themeTint="D9"/>
              </w:rPr>
            </w:pPr>
            <w:r>
              <w:t>Esta evaluación realizada por el departamento de investigación de la revista contó con la participación de un total de 357 agencias y la metodología desarrollada incluye variables como la facturación, número de empleados, las cuentas totales, presencia digital y la antigüedad de participación de la agencia en el ranking de Marketing Digital.</w:t>
            </w:r>
          </w:p>
          <w:p>
            <w:pPr>
              <w:ind w:left="-284" w:right="-427"/>
              <w:jc w:val="both"/>
              <w:rPr>
                <w:rFonts/>
                <w:color w:val="262626" w:themeColor="text1" w:themeTint="D9"/>
              </w:rPr>
            </w:pPr>
            <w:r>
              <w:t>Es así que T2O media ascendió dos posiciones en el ranking de este año, lo cual la coloca en la posición 21. Sin embargo, la expectativa es que para el 2018 escale en el ranking gracias al esfuerzo comercial y del equipo de operaciones que se ven liderados por la actual Managing Director, Karla López.</w:t>
            </w:r>
          </w:p>
          <w:p>
            <w:pPr>
              <w:ind w:left="-284" w:right="-427"/>
              <w:jc w:val="both"/>
              <w:rPr>
                <w:rFonts/>
                <w:color w:val="262626" w:themeColor="text1" w:themeTint="D9"/>
              </w:rPr>
            </w:pPr>
            <w:r>
              <w:t>De acuerdo con el entorno económico de México, este año el mundo de la publicidad digital presentará cambios positivos puesto que los anunciantes buscarán realizar inversiones más efectivas y mayores en plataformas digitales.</w:t>
            </w:r>
          </w:p>
          <w:p>
            <w:pPr>
              <w:ind w:left="-284" w:right="-427"/>
              <w:jc w:val="both"/>
              <w:rPr>
                <w:rFonts/>
                <w:color w:val="262626" w:themeColor="text1" w:themeTint="D9"/>
              </w:rPr>
            </w:pPr>
            <w:r>
              <w:t>Si deseas conocer más sobre T2O media visita www.t2omedia.com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 info.mexico@t2omedia.com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https://www.mexicopress.com.mx/t2o-media-entre-las-25-mejores-agencias-de_1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