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10/11/2014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Witcher 3: Wild Hunt anuncia 16 DLC gratis para todas las plataformas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CD PROJEKT RED innova nuevamente con descargables completamente gratuitos para el juega más esperado del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polaca CD PROJEKT RED acaba de anunciar que estrenará junto con el videojuego TheWitcher 3: Wild Hunt, un programa de 16 DLC descargables totalmente gratuitos para cualquier plataforma (Xbox One, PC y PlayStation®4) y en cualquier versión (digital o física, estándar o de coleccionista). Con estreno mundial programado para el 24 de febrero, este anuncio vuelve aún más deseado el lanzamiento del videojuego más esperado del 2015. </w:t>
            </w:r>
          </w:p>
          <w:p>
            <w:pPr>
              <w:ind w:left="-284" w:right="-427"/>
              <w:jc w:val="both"/>
              <w:rPr>
                <w:rFonts/>
                <w:color w:val="262626" w:themeColor="text1" w:themeTint="D9"/>
              </w:rPr>
            </w:pPr>
            <w:r>
              <w:t>En una carta dirigida a los consumidores, Marcin Iwiński, co-fundador y CEO asociado de CD PROJEKT RED, dice que los amantes de videojuegos siempre buscan actualizaciones constantes que mejoren su experiencia de juego. "Nos encantan los videojuegos. Nos encanta coleccionarlos, jugarlos, y hacer cualquier cosa que está relacionada con esa experiencia. Cada vez que tenemos una nueva versión queremos que nos cuiden, y nos sentimos especiales cuando recibimos contenido gratis, que nos da mucho más que el contenido que habíamos pagado inicialmente”, afirma Iwiński.</w:t>
            </w:r>
          </w:p>
          <w:p>
            <w:pPr>
              <w:ind w:left="-284" w:right="-427"/>
              <w:jc w:val="both"/>
              <w:rPr>
                <w:rFonts/>
                <w:color w:val="262626" w:themeColor="text1" w:themeTint="D9"/>
              </w:rPr>
            </w:pPr>
            <w:r>
              <w:t>El primer paquete de contenidos descargables será publicado el 25 de febrero, un día después del lanzamiento, con dos de los 16 previstos, un Juego de armadura temeria (que incluye armadura de caballo) y el Juego de barbas y peinados para Geralt, el protagonista del juego. A partir de esta fecha, cada semana se publicará un nuevo paquete con dos contenidos descargables, siempre gratuitos, sin importar si reservaron el videojuego antes o lo compraron después del estreno oficial. “Esta es nuestra manera de agradecerles a nuestros clientes por comprar nuestro juego", dice Iwiński.</w:t>
            </w:r>
          </w:p>
          <w:p>
            <w:pPr>
              <w:ind w:left="-284" w:right="-427"/>
              <w:jc w:val="both"/>
              <w:rPr>
                <w:rFonts/>
                <w:color w:val="262626" w:themeColor="text1" w:themeTint="D9"/>
              </w:rPr>
            </w:pPr>
            <w:r>
              <w:t>CD PROJEKT RED ya anunció cuatro de estos contenidos descartables, en dos paquetes.  </w:t>
            </w:r>
          </w:p>
          <w:p>
            <w:pPr>
              <w:ind w:left="-284" w:right="-427"/>
              <w:jc w:val="both"/>
              <w:rPr>
                <w:rFonts/>
                <w:color w:val="262626" w:themeColor="text1" w:themeTint="D9"/>
              </w:rPr>
            </w:pPr>
            <w:r>
              <w:t>Los cuatro DLC ya anunciados son:</w:t>
            </w:r>
          </w:p>
          <w:p>
            <w:pPr>
              <w:ind w:left="-284" w:right="-427"/>
              <w:jc w:val="both"/>
              <w:rPr>
                <w:rFonts/>
                <w:color w:val="262626" w:themeColor="text1" w:themeTint="D9"/>
              </w:rPr>
            </w:pPr>
            <w:r>
              <w:t>- Juego de armadura temeria. Reservado para los mejores guerreros que sirven al reino de Temeria. El juego de armadura temeria incluye chaqueta, guantes, pantalones y botas, además de armadura, silla y bolsas para el caballo.</w:t>
            </w:r>
          </w:p>
          <w:p>
            <w:pPr>
              <w:ind w:left="-284" w:right="-427"/>
              <w:jc w:val="both"/>
              <w:rPr>
                <w:rFonts/>
                <w:color w:val="262626" w:themeColor="text1" w:themeTint="D9"/>
              </w:rPr>
            </w:pPr>
            <w:r>
              <w:t>- Juego de barbas y peinados. Personaliza a Geralt de Rivia a tu gusto con este increíble juego de barbas y peinados.</w:t>
            </w:r>
          </w:p>
          <w:p>
            <w:pPr>
              <w:ind w:left="-284" w:right="-427"/>
              <w:jc w:val="both"/>
              <w:rPr>
                <w:rFonts/>
                <w:color w:val="262626" w:themeColor="text1" w:themeTint="D9"/>
              </w:rPr>
            </w:pPr>
            <w:r>
              <w:t>- Contrato: mineros desaparecidos. Han desaparecido varios mineros de una pequeña aldea de Skellige. ¡Investiga el caso y descubre qué está pasando!</w:t>
            </w:r>
          </w:p>
          <w:p>
            <w:pPr>
              <w:ind w:left="-284" w:right="-427"/>
              <w:jc w:val="both"/>
              <w:rPr>
                <w:rFonts/>
                <w:color w:val="262626" w:themeColor="text1" w:themeTint="D9"/>
              </w:rPr>
            </w:pPr>
            <w:r>
              <w:t>- Aspecto alternativo de Yennefer. ¡No te pierdas este cambio de imagen para la poderosa hechicera Yennefer de Vengerberg!</w:t>
            </w:r>
          </w:p>
          <w:p>
            <w:pPr>
              <w:ind w:left="-284" w:right="-427"/>
              <w:jc w:val="both"/>
              <w:rPr>
                <w:rFonts/>
                <w:color w:val="262626" w:themeColor="text1" w:themeTint="D9"/>
              </w:rPr>
            </w:pPr>
            <w:r>
              <w:t> </w:t>
            </w:r>
          </w:p>
          <w:p>
            <w:pPr>
              <w:ind w:left="-284" w:right="-427"/>
              <w:jc w:val="both"/>
              <w:rPr>
                <w:rFonts/>
                <w:color w:val="262626" w:themeColor="text1" w:themeTint="D9"/>
              </w:rPr>
            </w:pPr>
            <w:r>
              <w:t>Toda la información sobre el juego y los DLCs está disponible en: buy.thewicher.com. De momento, se han anunciado cuatro contenidos descargables (en dos paquetes). El resto de contenidos se desvelarán cada semana, después del lanzamiento.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 Games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https://www.mexicopress.com.mx/the-witcher-3-wild-hunt-anuncia-16-dlc-gratis-para-todas-las-plataformas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