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DF el 19/10/2015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TLC como un medio de paz a pesar de posturas candidatos presidenciales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TIAA organizó este evento en la Ciudad de México esta semana  tanto para honrar a sus 2,000 ex -alumnos en México y para reconocer el aumento de las habilidades y proeza de México como una poderosa puerta de entrada hacia y desde los Estados Unidos, así como las naciones crecientes de Asia Oriental.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 complace invitarlos por este medio a la conferencia de prensa que se llevará a cabo este viernes 16 de Octubre a las 18:00 hrs en el área de salones del Hotel JW Marriott (Andrés Bello 29, Polanco) en relación con el TLC y las opiniones de la Asociación de Alumnos independiente de Thunderbird  (TIAA) basadas en el reciente debate de la carrera presidencial de Estados Unidos que amenaza la beneficiosa y duradera relación comercial con América del Norte.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TIAA organizó este evento en la Ciudad de México esta semana  tanto para honrar a sus 2,000 ex -alumnos en México y para reconocer el aumento de las habilidades y proeza de México como una poderosa puerta de entrada hacia y desde los Estados Unidos, así como las naciones crecientes de Asia Oriental.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Unos de los principales ponentes serán: Allen Morrison (CEO y Director General of Thunderbird),  Felipe Martínez (Ex-alumno  and #39;03 y CEO Organización Emyco) y Joaquín Villalobos (Consultor en temas de seguridad y resolución de conflictos)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https://www.tiaaglobal.org/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 Demoney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Thunderbird Independent Alumni Association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+1-480-840-1224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https://www.mexicopress.com.mx/tlc-como-un-medio-de-paz-a-pesar-de-posturas-candidatos-presidenciales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Sociedad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