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07011 el 03/04/2013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marca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marca personal bien ejecutada hara que las oportunidades correctas vengan a nosotros en lugar de tener que perseguirlas.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Desarrollar una marca personal no es solamente obtener visibilidad y mostrar solidez profecional, implica conocerse mejor a uno mismo ponerse metas y objetivos.</w:t>
            </w:r>
          </w:p>
          <w:p>
            <w:pPr>
              <w:ind w:left="-284" w:right="-427"/>
              <w:jc w:val="both"/>
              <w:rPr>
                <w:rFonts/>
                <w:color w:val="262626" w:themeColor="text1" w:themeTint="D9"/>
              </w:rPr>
            </w:pPr>
            <w:r>
              <w:t>	El profesional dispuesto a desarrollar su Marca Personal o Personal Brandin tiene que hacerse estas preguntas:</w:t>
            </w:r>
          </w:p>
          <w:p>
            <w:pPr>
              <w:ind w:left="-284" w:right="-427"/>
              <w:jc w:val="both"/>
              <w:rPr>
                <w:rFonts/>
                <w:color w:val="262626" w:themeColor="text1" w:themeTint="D9"/>
              </w:rPr>
            </w:pPr>
            <w:r>
              <w:t>	Quien soy?</w:t>
            </w:r>
          </w:p>
          <w:p>
            <w:pPr>
              <w:ind w:left="-284" w:right="-427"/>
              <w:jc w:val="both"/>
              <w:rPr>
                <w:rFonts/>
                <w:color w:val="262626" w:themeColor="text1" w:themeTint="D9"/>
              </w:rPr>
            </w:pPr>
            <w:r>
              <w:t>	Que Hacer?</w:t>
            </w:r>
          </w:p>
          <w:p>
            <w:pPr>
              <w:ind w:left="-284" w:right="-427"/>
              <w:jc w:val="both"/>
              <w:rPr>
                <w:rFonts/>
                <w:color w:val="262626" w:themeColor="text1" w:themeTint="D9"/>
              </w:rPr>
            </w:pPr>
            <w:r>
              <w:t>	Que es lo que hago mejor?</w:t>
            </w:r>
          </w:p>
          <w:p>
            <w:pPr>
              <w:ind w:left="-284" w:right="-427"/>
              <w:jc w:val="both"/>
              <w:rPr>
                <w:rFonts/>
                <w:color w:val="262626" w:themeColor="text1" w:themeTint="D9"/>
              </w:rPr>
            </w:pPr>
            <w:r>
              <w:t>	Que tengo que ofrecer?</w:t>
            </w:r>
          </w:p>
          <w:p>
            <w:pPr>
              <w:ind w:left="-284" w:right="-427"/>
              <w:jc w:val="both"/>
              <w:rPr>
                <w:rFonts/>
                <w:color w:val="262626" w:themeColor="text1" w:themeTint="D9"/>
              </w:rPr>
            </w:pPr>
            <w:r>
              <w:t>	Cuales son mis valores personal?</w:t>
            </w:r>
          </w:p>
          <w:p>
            <w:pPr>
              <w:ind w:left="-284" w:right="-427"/>
              <w:jc w:val="both"/>
              <w:rPr>
                <w:rFonts/>
                <w:color w:val="262626" w:themeColor="text1" w:themeTint="D9"/>
              </w:rPr>
            </w:pPr>
            <w:r>
              <w:t>	Como lo comunico?</w:t>
            </w:r>
          </w:p>
          <w:p>
            <w:pPr>
              <w:ind w:left="-284" w:right="-427"/>
              <w:jc w:val="both"/>
              <w:rPr>
                <w:rFonts/>
                <w:color w:val="262626" w:themeColor="text1" w:themeTint="D9"/>
              </w:rPr>
            </w:pPr>
            <w:r>
              <w:t>	Aciendoce todas estas preguntas tendras una mejor vision como llegar hacer tu Marca Personal</w:t>
            </w:r>
          </w:p>
          <w:p>
            <w:pPr>
              <w:ind w:left="-284" w:right="-427"/>
              <w:jc w:val="both"/>
              <w:rPr>
                <w:rFonts/>
                <w:color w:val="262626" w:themeColor="text1" w:themeTint="D9"/>
              </w:rPr>
            </w:pPr>
            <w:r>
              <w:t>	Recuerda una Marca Personal no es nuevo exitio siempre pero muchas veces confundido entre el conseceptos parecidos como reputacion, experiencia y personalidad.</w:t>
            </w:r>
          </w:p>
          <w:p>
            <w:pPr>
              <w:ind w:left="-284" w:right="-427"/>
              <w:jc w:val="both"/>
              <w:rPr>
                <w:rFonts/>
                <w:color w:val="262626" w:themeColor="text1" w:themeTint="D9"/>
              </w:rPr>
            </w:pPr>
            <w:r>
              <w:t>	Aqui te dejo unos pasos para crear tu Marca Personal :</w:t>
            </w:r>
          </w:p>
          <w:p>
            <w:pPr>
              <w:ind w:left="-284" w:right="-427"/>
              <w:jc w:val="both"/>
              <w:rPr>
                <w:rFonts/>
                <w:color w:val="262626" w:themeColor="text1" w:themeTint="D9"/>
              </w:rPr>
            </w:pPr>
            <w:r>
              <w:t>	Tu Marca Personal te diferencia del resto de profesionales que te pueden hacer la competencia te posiciona como esperto,otras personas te ven como lider,es facil encontar partners para tu proyectos, consigues nuevos clientes, etc</w:t>
            </w:r>
          </w:p>
          <w:p>
            <w:pPr>
              <w:ind w:left="-284" w:right="-427"/>
              <w:jc w:val="both"/>
              <w:rPr>
                <w:rFonts/>
                <w:color w:val="262626" w:themeColor="text1" w:themeTint="D9"/>
              </w:rPr>
            </w:pPr>
            <w:r>
              <w:t>	Los objetivos.- a dónde va. Quién soy? Cómo soy? Qué quiero conseguir? A quién me quiero dirigir?. Todo esto es clave”.</w:t>
            </w:r>
          </w:p>
          <w:p>
            <w:pPr>
              <w:ind w:left="-284" w:right="-427"/>
              <w:jc w:val="both"/>
              <w:rPr>
                <w:rFonts/>
                <w:color w:val="262626" w:themeColor="text1" w:themeTint="D9"/>
              </w:rPr>
            </w:pPr>
            <w:r>
              <w:t>	La diferenciación.- Para ser, hay que ser diferente. ¿Qué sé hacer? ¿En qué ámbito destaco, soy bueno o me motiva y me apasiona trabajar?”.</w:t>
            </w:r>
          </w:p>
          <w:p>
            <w:pPr>
              <w:ind w:left="-284" w:right="-427"/>
              <w:jc w:val="both"/>
              <w:rPr>
                <w:rFonts/>
                <w:color w:val="262626" w:themeColor="text1" w:themeTint="D9"/>
              </w:rPr>
            </w:pPr>
            <w:r>
              <w:t>	La estrategia.- Qué pasos daré para conseguir mis objetivos? Qué imagen voy a proyectar de mí mismo?”.</w:t>
            </w:r>
          </w:p>
          <w:p>
            <w:pPr>
              <w:ind w:left="-284" w:right="-427"/>
              <w:jc w:val="both"/>
              <w:rPr>
                <w:rFonts/>
                <w:color w:val="262626" w:themeColor="text1" w:themeTint="D9"/>
              </w:rPr>
            </w:pPr>
            <w:r>
              <w:t>	La convicción.- Hay que hacerse valer. La convicción, en tu profesión y en tu valía profesional, se percibe, es algo que atrae, que genera seguidores. Sólo tienes que encontrarla y saber proyectarla”.</w:t>
            </w:r>
          </w:p>
          <w:p>
            <w:pPr>
              <w:ind w:left="-284" w:right="-427"/>
              <w:jc w:val="both"/>
              <w:rPr>
                <w:rFonts/>
                <w:color w:val="262626" w:themeColor="text1" w:themeTint="D9"/>
              </w:rPr>
            </w:pPr>
            <w:r>
              <w:t>	La paciencia.- la mayoría de los fracasos vienen por querer adelantar la hora de los éxitos”</w:t>
            </w:r>
          </w:p>
          <w:p>
            <w:pPr>
              <w:ind w:left="-284" w:right="-427"/>
              <w:jc w:val="both"/>
              <w:rPr>
                <w:rFonts/>
                <w:color w:val="262626" w:themeColor="text1" w:themeTint="D9"/>
              </w:rPr>
            </w:pPr>
            <w:r>
              <w:t>	Te diferencia del resto de profesionales que te pueden hacer la competencia, te posiciona como esperto ,otras personas te ven como un lider,es facil encontar partners para tu proyectos,consigues nuevos clientes etc.</w:t>
            </w:r>
          </w:p>
          <w:p>
            <w:pPr>
              <w:ind w:left="-284" w:right="-427"/>
              <w:jc w:val="both"/>
              <w:rPr>
                <w:rFonts/>
                <w:color w:val="262626" w:themeColor="text1" w:themeTint="D9"/>
              </w:rPr>
            </w:pPr>
            <w:r>
              <w:t>	Entonces no queda dudas trabajar en tu marca personal es el paso mas inteligente que puedes dar porque? te permite ser conocido por tu targets( gente que quieres que te conozca)</w:t>
            </w:r>
          </w:p>
          <w:p>
            <w:pPr>
              <w:ind w:left="-284" w:right="-427"/>
              <w:jc w:val="both"/>
              <w:rPr>
                <w:rFonts/>
                <w:color w:val="262626" w:themeColor="text1" w:themeTint="D9"/>
              </w:rPr>
            </w:pPr>
            <w:r>
              <w:t>	http://wasanga.com/vasquez/tienes-una-marca-personal/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Vasquez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https://www.mexicopress.com.mx/tu-marca-personal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