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brindis por la moderación: Grupo Modelo impulsa el Día del Consumo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promueve: cero consumo por menores de edad, no beber y manejar, y disfrutar con moderación. Este año Corona Cero destaca la opción sin alcohol, ideal para moderar el consumo. Grupo Modelo celebra desde 2010 la iniciativa global del Día del Consumo Responsable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desde 2010, Grupo Modelo celebra el Día del Consumo Responsable, que refuerza el compromiso de la empresa con la moderación, la venta responsable y el disfrute consciente de sus productos.</w:t>
            </w:r>
          </w:p>
          <w:p>
            <w:pPr>
              <w:ind w:left="-284" w:right="-427"/>
              <w:jc w:val="both"/>
              <w:rPr>
                <w:rFonts/>
                <w:color w:val="262626" w:themeColor="text1" w:themeTint="D9"/>
              </w:rPr>
            </w:pPr>
            <w:r>
              <w:t>"La cerveza es la bebida de moderación que está presente en momentos de alegría y celebración de miles de personas. En Grupo Modelo creamos las marcas que nuestros consumidores aman e impulsamos el consumo responsable con nuestro portafolio único de bebidas de baja graduación y opciones cero. Hoy y todos los días promovemos la moderación con nuestras comunidades, clientes, aliados y consumidores", afirmó Daniel Cocenzo, presidente de Grupo Modelo.</w:t>
            </w:r>
          </w:p>
          <w:p>
            <w:pPr>
              <w:ind w:left="-284" w:right="-427"/>
              <w:jc w:val="both"/>
              <w:rPr>
                <w:rFonts/>
                <w:color w:val="262626" w:themeColor="text1" w:themeTint="D9"/>
              </w:rPr>
            </w:pPr>
            <w:r>
              <w:t>La campaña de este año destaca a Corona Cero, la opción sin alcohol de Grupo Modelo, que invita a los consumidores a disfrutar con moderación y brindar por más momentos positivos. Durante este día, se llevarán a cabo actividades en tienditas, puntos de venta y eventos deportivos, que buscan concientizar a la población sobre la importancia de ser responsables con su consumo de bebidas.</w:t>
            </w:r>
          </w:p>
          <w:p>
            <w:pPr>
              <w:ind w:left="-284" w:right="-427"/>
              <w:jc w:val="both"/>
              <w:rPr>
                <w:rFonts/>
                <w:color w:val="262626" w:themeColor="text1" w:themeTint="D9"/>
              </w:rPr>
            </w:pPr>
            <w:r>
              <w:t>El mensaje de este 2024 se complementa con la invitación a "Planear, Revisar, Alternar y Disfrutar", una sencilla guía para fomentar hábitos de consumo equilibrados. Al invitar a Planear, Grupo Modelo destaca la importancia de tener alternativas para un regreso a casa seguro, ya sea utilizando aplicaciones de transporte o designando a un conductor responsable. Revisar, implica que los consumidores tengan conciencia de la cantidad de alcohol que están ingiriendo. Alternar sugiere equilibrar bebidas alcohólicas con opciones sin alcohol, como Corona Cero. Finalmente, disfrutar recuerda que el verdadero placer de una cerveza viene cuando se acompaña con tus seres queridos y moderación, lo que asegura experiencias positivas y seguras.</w:t>
            </w:r>
          </w:p>
          <w:p>
            <w:pPr>
              <w:ind w:left="-284" w:right="-427"/>
              <w:jc w:val="both"/>
              <w:rPr>
                <w:rFonts/>
                <w:color w:val="262626" w:themeColor="text1" w:themeTint="D9"/>
              </w:rPr>
            </w:pPr>
            <w:r>
              <w:t>El Día del Consumo Responsable no es solo un recordatorio, es una oportunidad para fortalecer las acciones que Grupo Modelo realiza de manera constante para promover el consumo responsable de alcohol. Desde la implementación de programas como Nación Modelo (más información en naciónmodelo.com) hasta ofrecer alternativas 0.0% alcohol, la compañía sigue firme en su compromiso de crear un futuro con más motivos para brindar.</w:t>
            </w:r>
          </w:p>
          <w:p>
            <w:pPr>
              <w:ind w:left="-284" w:right="-427"/>
              <w:jc w:val="both"/>
              <w:rPr>
                <w:rFonts/>
                <w:color w:val="262626" w:themeColor="text1" w:themeTint="D9"/>
              </w:rPr>
            </w:pPr>
            <w:r>
              <w:t>Grupo Modelo invita a todos a ser parte de esta celebración por la responsabilidad, un brindis que, con moderación, se convierte en una celebración de momentos que perduran.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55 2922 7047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https://www.mexicopress.com.mx/un-brindis-por-la-moderacion-grupo-modelo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Industria Alimentaria Consumo Estado de México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