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Qro. el 16/11/2023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Vesta Challenge 2023: 400 ciclistas rodaron por un México mejor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Querétaro es el escenario de la carrera con causa por quinta ocasión con la participación de Isaac del Toro, Valeria León y Carlos García, ciclistas de alto 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5 de noviembre, se reunieron 400 ciclistas en el Vesta Park Querétaro para celebrar la quinta edición de Vesta Challenge, la carrera con causa que destina el 100 por ciento de las inscripciones para financiar 10 proyectos de educación y desarrollo comunitario beneficiando a miles de mexicanos en diferentes estados de la República.</w:t>
            </w:r>
          </w:p>
          <w:p>
            <w:pPr>
              <w:ind w:left="-284" w:right="-427"/>
              <w:jc w:val="both"/>
              <w:rPr>
                <w:rFonts/>
                <w:color w:val="262626" w:themeColor="text1" w:themeTint="D9"/>
              </w:rPr>
            </w:pPr>
            <w:r>
              <w:t>Durante 5 años, Vesta ha fomentado a través de esta rodada la sana competencia, la convivencia familiar y especialmente, el deporte. A partir de 2023, la compañía patrocina a A.R. Monex Procycling Team – equipo mexicano de ciclismo de alto rendimiento – constituyéndose así en su aliado para impulsar el ciclismo en el país y la formación de nuevos deportistas. En esta edición, Isaac del Toro, actual campeón del Tour l’Avenir (Tour de France Sub-23) y cuya trayectoria demuestra que con el apoyo necesario un mexicano puede cambiar la historia, se convirtió en embajador de la carrera Vesta Challenge. También acompañaron la carrera otros destacados miembros del equipo, Valeria León y Carlos García, prometedoras estrellas del ciclismo mexicano.</w:t>
            </w:r>
          </w:p>
          <w:p>
            <w:pPr>
              <w:ind w:left="-284" w:right="-427"/>
              <w:jc w:val="both"/>
              <w:rPr>
                <w:rFonts/>
                <w:color w:val="262626" w:themeColor="text1" w:themeTint="D9"/>
              </w:rPr>
            </w:pPr>
            <w:r>
              <w:t>Vesta Challenge es muestra del compromiso que la compañía tiene con las comunidades mexicanas  vulnerable en todos los estados en los que opera, y el orgullo que representa continuar con los esfuerzos para generar estrategias que causen un impacto positivo en la sociedad, gracias a la sinergia de patrocinadores, aliados, socios y la población que se ha involucrado en esta importante causa demostrando que todos pueden hacer la diferencia en el país. En esta ocasión, como en los años anteriores, la carrera fue un éxito gracias a la entusiasta participación de los ciclistas, la sana convivencia de las familias asistentes y una excelente organización.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Idalia Castillo</w:t>
      </w:r>
    </w:p>
    <w:p w:rsidR="00C31F72" w:rsidRDefault="00C31F72" w:rsidP="00AB63FE">
      <w:pPr>
        <w:pStyle w:val="Sinespaciado"/>
        <w:spacing w:line="276" w:lineRule="auto"/>
        <w:ind w:left="-284"/>
        <w:rPr>
          <w:rFonts w:ascii="Arial" w:hAnsi="Arial" w:cs="Arial"/>
        </w:rPr>
      </w:pPr>
      <w:r>
        <w:rPr>
          <w:rFonts w:ascii="Arial" w:hAnsi="Arial" w:cs="Arial"/>
        </w:rPr>
        <w:t>Vesta - Gerente de Inversión Social</w:t>
      </w:r>
    </w:p>
    <w:p w:rsidR="00AB63FE" w:rsidRDefault="00C31F72" w:rsidP="00AB63FE">
      <w:pPr>
        <w:pStyle w:val="Sinespaciado"/>
        <w:spacing w:line="276" w:lineRule="auto"/>
        <w:ind w:left="-284"/>
        <w:rPr>
          <w:rFonts w:ascii="Arial" w:hAnsi="Arial" w:cs="Arial"/>
        </w:rPr>
      </w:pPr>
      <w:r>
        <w:rPr>
          <w:rFonts w:ascii="Arial" w:hAnsi="Arial" w:cs="Arial"/>
        </w:rPr>
        <w:t>442 240 9275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https://www.mexicopress.com.mx/vesta-challenge-2023-400-ciclistas-rodaron-por_1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Ciclismo Otros deportes Querétaro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