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Toluca, Estado de México el 11/11/2020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Vesta cuenta con naves ubicadas y conectadas con gran costo-beneficio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Edificios recientes en Toluca, conectados a menos de un kilómetro de la nueva autopista Toluca-Naucalpan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crecimiento del e-commerce es una tendencia global, como es bien sabido. Según Forbes, para México las ventas en estas plataformas han crecido 90% considerando solo de abril a junio de este año. En la Ciudad de México, esto representa la necesidad de cambios estratégicos en los bienes raíces logísticos, en donde se busca desarrollar espacios inmobiliarios cada vez más cercanos al consumidor, que exige entregas inmediatas de los artículos que adquiere en línea.</w:t>
            </w:r>
          </w:p>
          <w:p>
            <w:pPr>
              <w:ind w:left="-284" w:right="-427"/>
              <w:jc w:val="both"/>
              <w:rPr>
                <w:rFonts/>
                <w:color w:val="262626" w:themeColor="text1" w:themeTint="D9"/>
              </w:rPr>
            </w:pPr>
            <w:r>
              <w:t>La ubicación y la conectividad van de la mano como requerimientos indispensables para estos espacios. Adicional a las características técnicas del edificio, es ideal estar ubicados en un lugar donde la calidad de vida es una ventaja: muy cerca de la capital del país, fuera del caos de altas concentraciones urbanas, con precios más accesibles para alta calidad en la vivienda, escuelas, zonas comerciales y en general, un lugar planeado para que las familias encuentren una comunidad armónica a unos minutos de la Ciudad de México.</w:t>
            </w:r>
          </w:p>
          <w:p>
            <w:pPr>
              <w:ind w:left="-284" w:right="-427"/>
              <w:jc w:val="both"/>
              <w:rPr>
                <w:rFonts/>
                <w:color w:val="262626" w:themeColor="text1" w:themeTint="D9"/>
              </w:rPr>
            </w:pPr>
            <w:r>
              <w:t>Aún más importante, para aquellos que necesiten tener su operación de manufactura ligera, de logística y/o e-commerce, en una ubicación con la mejor conectividad, hay buenas noticias. Se acaba de inaugurar la autopista Toluca-Naucalpan que en solo 20 minutos conecta las naves de Vesta con el Valle de México, sin las complicaciones de entrar a la ciudad para lograr su distribución en tiempo y forma.</w:t>
            </w:r>
          </w:p>
          <w:p>
            <w:pPr>
              <w:ind w:left="-284" w:right="-427"/>
              <w:jc w:val="both"/>
              <w:rPr>
                <w:rFonts/>
                <w:color w:val="262626" w:themeColor="text1" w:themeTint="D9"/>
              </w:rPr>
            </w:pPr>
            <w:r>
              <w:t>Esto convierte a Toluca, y en particular al corredor industrial de Lerma, en uno de los principales centros logísticos de la zona centro del país. Además de la reducción en tiempo para llegar al Valle de México, esta nueva carretera fortalece el Sistema Aeroportuario Metropolitano.</w:t>
            </w:r>
          </w:p>
          <w:p>
            <w:pPr>
              <w:ind w:left="-284" w:right="-427"/>
              <w:jc w:val="both"/>
              <w:rPr>
                <w:rFonts/>
                <w:color w:val="262626" w:themeColor="text1" w:themeTint="D9"/>
              </w:rPr>
            </w:pPr>
            <w:r>
              <w:t>Vesta cuenta con dos naves disponibles que se benefician de esta magnífica ubicación con conectividad y que son ideales para la logística, el empaquetado, el sector de alimentos o cualquier otro sector que tenga operaciones de manufactura ligera, logística o e-commerce.</w:t>
            </w:r>
          </w:p>
          <w:p>
            <w:pPr>
              <w:ind w:left="-284" w:right="-427"/>
              <w:jc w:val="both"/>
              <w:rPr>
                <w:rFonts/>
                <w:color w:val="262626" w:themeColor="text1" w:themeTint="D9"/>
              </w:rPr>
            </w:pPr>
            <w:r>
              <w:t>La construcción de las naves es de la mejor calidad en el mercado, con paredes tilt up, altura mínima de 9.75 m y de hasta 12 metros, sistema contra incendio, pavimentos de concreto hidráulico, techos que permiten iluminación natural durante el día y con lámparas led durante la noche, andenes, rampas y extensas áreas de bahía. Al tratarse de edificios muy jóvenes, en parques ya maduros, la relación costo-beneficio es inmejorable.</w:t>
            </w:r>
          </w:p>
          <w:p>
            <w:pPr>
              <w:ind w:left="-284" w:right="-427"/>
              <w:jc w:val="both"/>
              <w:rPr>
                <w:rFonts/>
                <w:color w:val="262626" w:themeColor="text1" w:themeTint="D9"/>
              </w:rPr>
            </w:pPr>
            <w:r>
              <w:t>Los parques de Vesta cuentan con la mayor seguridad en la zona y tienen una administración de comunidad industrial ya bien conformada, así como todos los servicios propios de un parque, como pozo de retención de agua, planta de tratamiento y avenidas muy amplias, entre otros.</w:t>
            </w:r>
          </w:p>
          <w:p>
            <w:pPr>
              <w:ind w:left="-284" w:right="-427"/>
              <w:jc w:val="both"/>
              <w:rPr>
                <w:rFonts/>
                <w:color w:val="262626" w:themeColor="text1" w:themeTint="D9"/>
              </w:rPr>
            </w:pPr>
            <w:r>
              <w:t>La administración de las naves y parques de Vesta se ha caracterizado por ser muy cercana al cliente, evaluadas como el mejor servicio del país, con una comunicación pronta y efectiva, así como una eficiente solución a los temas administrativos.</w:t>
            </w:r>
          </w:p>
          <w:p>
            <w:pPr>
              <w:ind w:left="-284" w:right="-427"/>
              <w:jc w:val="both"/>
              <w:rPr>
                <w:rFonts/>
                <w:color w:val="262626" w:themeColor="text1" w:themeTint="D9"/>
              </w:rPr>
            </w:pPr>
            <w:r>
              <w:t>Vesta cuenta con un edificio disponible de 17, 061 metros cuadrados, mientras que el segundo cuenta con 13,917 metros cuadrados disponibles. Para los interesados o los que desean conocerlos, favor de contactar a Elissa Valenzuela evalenzuela@vesta.com.mx o a Juan Carlos Cueto jccueto@vesta.com.mx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Elissa Valenzuela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5559500011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https://www.mexicopress.com.mx/vesta-cuenta-con-naves-ubicadas-y-conectadas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