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 el 05/01/2016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Vinte, a cargo de Sergio Leal Aguirre, comprometido con mejorar la calidad de vida de sus habitantes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Inmobiliaria Vinte, bajo la tutela del empresario Sergio Leal Aguirre, continúa distinguiéndose por su fiel compromiso con los habitantes de cada uno de sus desarrollos para otorgarles una mejor calidad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Inmobiliaria Vinte, bajo la tutela del empresario Sergio Leal Aguirre, continúa distinguiéndose por su fiel compromiso con los habitantes de cada uno de sus desarrollos para otorgarles una mejor calidad de vida.</w:t>
            </w:r>
          </w:p>
          <w:p>
            <w:pPr>
              <w:ind w:left="-284" w:right="-427"/>
              <w:jc w:val="both"/>
              <w:rPr>
                <w:rFonts/>
                <w:color w:val="262626" w:themeColor="text1" w:themeTint="D9"/>
              </w:rPr>
            </w:pPr>
            <w:r>
              <w:t>	Como reconocimiento a dicho compromiso y a su modelo de negocio, durante sus más de 13 años de operaciones, Inmobiliaria Vinte ha recibido 8 Premios Nacionales de Vivienda, así como diversos reconocimientos en el extranjero.</w:t>
            </w:r>
          </w:p>
          <w:p>
            <w:pPr>
              <w:ind w:left="-284" w:right="-427"/>
              <w:jc w:val="both"/>
              <w:rPr>
                <w:rFonts/>
                <w:color w:val="262626" w:themeColor="text1" w:themeTint="D9"/>
              </w:rPr>
            </w:pPr>
            <w:r>
              <w:t>	Además, durante el 2008, la empresa comandada por Sergio Leal Aguirre, gracias a su visión y compromiso, llamó la atención del Banco Mundial y decidió invertir por primera vez en su historia en una desarrolladora de viviend:, Vinte, de la cual continúa siendo socio actualmente.</w:t>
            </w:r>
          </w:p>
          <w:p>
            <w:pPr>
              <w:ind w:left="-284" w:right="-427"/>
              <w:jc w:val="both"/>
              <w:rPr>
                <w:rFonts/>
                <w:color w:val="262626" w:themeColor="text1" w:themeTint="D9"/>
              </w:rPr>
            </w:pPr>
            <w:r>
              <w:t>	Vinte es la única inmobiliaria que cuenta con un laboratorio de innovación: Vintelligence, enfocado en generar alianzas y desarrollar nuevas tecnologías para la vivienda.</w:t>
            </w:r>
          </w:p>
          <w:p>
            <w:pPr>
              <w:ind w:left="-284" w:right="-427"/>
              <w:jc w:val="both"/>
              <w:rPr>
                <w:rFonts/>
                <w:color w:val="262626" w:themeColor="text1" w:themeTint="D9"/>
              </w:rPr>
            </w:pPr>
            <w:r>
              <w:t>	Todo lo anterior no sería posible sin la visión de Leal Aguirre, quien considera que el nuevo modelo de vivienda  debe tener un fuerte valor agregado, razón por la cual se ha mantenido una constante innovación en el ramo inmobiliario.</w:t>
            </w:r>
          </w:p>
          <w:p>
            <w:pPr>
              <w:ind w:left="-284" w:right="-427"/>
              <w:jc w:val="both"/>
              <w:rPr>
                <w:rFonts/>
                <w:color w:val="262626" w:themeColor="text1" w:themeTint="D9"/>
              </w:rPr>
            </w:pPr>
            <w:r>
              <w:t>	En Inmobiliaria Vinte se definen como creadores de comunidades: a la fecha, más de 22 mil familias han mejorado su calidad de vida y ven crecer el valor de su patrimonio año con año.</w:t>
            </w:r>
          </w:p>
          <w:p>
            <w:pPr>
              <w:ind w:left="-284" w:right="-427"/>
              <w:jc w:val="both"/>
              <w:rPr>
                <w:rFonts/>
                <w:color w:val="262626" w:themeColor="text1" w:themeTint="D9"/>
              </w:rPr>
            </w:pPr>
            <w:r>
              <w:t>	Más información en www.vinte.com.mx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https://www.mexicopress.com.mx/vinte-a-cargo-de-sergio-leal-aguirre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