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29/05/2023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Wizeline impulsa la transformación digital con servicios de Inteligencia Artificial Generativa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prevé que el mercado de la IA generativa crezca de 11.3 mil millones de dólares en 2023 a 51.8 mil millones de dólares en 2028. Impulsará el desarrollo de su área de servicios de Data & AI. Una de las principales necesidades de las empresas que Wizeline ha detectado es contar con un desempeño eficiente, preciso y escalable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Debido al crecimiento del mercado de la Inteligencia Artificial Generativa (IAG), que se prevé crezca de 11.3 mil millones de dólares en 2023 a 51.8 mil millones de dólares en 2028, Wizeline, proveedor global de servicios de tecnología enfocado en la creación de plataformas y productos digitales de alta calidad, impulsará el desarrollo de su área de servicios de Data  and  AI para aprovechar el nuevo nivel de disrupción que está detonando en todas las industrias y conduciendo a una transformación completa de los modelos de negocio.</w:t></w:r></w:p><w:p><w:pPr><w:ind w:left="-284" w:right="-427"/>	<w:jc w:val="both"/><w:rPr><w:rFonts/><w:color w:val="262626" w:themeColor="text1" w:themeTint="D9"/></w:rPr></w:pPr><w:r><w:t>La nueva oferta de Wizeline permite que el equipo del área de Data  and  AI trabaje junto con las empresas para atravesar con mayor facilidad el proceso de transformación digital, ofreciendo iniciativas estratégicas que les permitan comprender cómo la IAG impactará en su organización e industria y cómo pueden crear herramientas y plataformas que les ayuden a crear una ventaja competitiva ante otras compañías en su sector. </w:t></w:r></w:p><w:p><w:pPr><w:ind w:left="-284" w:right="-427"/>	<w:jc w:val="both"/><w:rPr><w:rFonts/><w:color w:val="262626" w:themeColor="text1" w:themeTint="D9"/></w:rPr></w:pPr><w:r><w:t>"En México y varias partes del mundo ya estamos viendo muchísimas oportunidades interesantes para crear valor para nuestros clientes utilizando IA generativa, mejorando los procesos de negocio y elevando la experiencia del cliente digital. Nuestro equipo de expertos en Data  and  AI ya ha diseñado una variedad de ejemplos de uso basados en las tecnologías más demandadas", dijo Aníbal Abarca, Director de Tecnología de Wizeline. "Estamos entrando en la próxima revolución industrial, cambiando radicalmente la forma en que vivimos y trabajamos a un ritmo sin precedentes; nos estamos asociando con nuestros clientes para ayudarles a superar los obstáculos y aprovechar las enormes oportunidades, transformando sus negocios y procesos mediante la adopción de una mentalidad enfocada en la IA desde su origen".</w:t></w:r></w:p><w:p><w:pPr><w:ind w:left="-284" w:right="-427"/>	<w:jc w:val="both"/><w:rPr><w:rFonts/><w:color w:val="262626" w:themeColor="text1" w:themeTint="D9"/></w:rPr></w:pPr><w:r><w:t>Wizeline transforma la IA generativa en un producto que puede integrarse a las tecnologías empresariales, con el fin de elevar la experiencia del cliente con soluciones de generación de contenidos personalizados para imagen, vídeo y realidad extendida, y mejorar el rendimiento operativo con un mejor diseño y desarrollo de productos, una automatización del ciclo de vida y una optimización de los procesos empresariales. Las empresas pueden utilizar estas soluciones para aumentar la productividad de los desarrolladores, reducir costos y acelerar la generación de valor para el cliente. Una de las principales necesidades de las empresas que Wizeline ha detectado es contar con un desempeño eficiente, preciso y escalable, incluyendo:</w:t></w:r></w:p>	<w:p><w:pPr><w:ind w:left="-284" w:right="-427"/>	<w:jc w:val="both"/><w:rPr><w:rFonts/><w:color w:val="262626" w:themeColor="text1" w:themeTint="D9"/></w:rPr></w:pPr><w:r><w:t>Análisis de datos</w:t></w:r></w:p>	<w:p><w:pPr><w:ind w:left="-284" w:right="-427"/>	<w:jc w:val="both"/><w:rPr><w:rFonts/><w:color w:val="262626" w:themeColor="text1" w:themeTint="D9"/></w:rPr></w:pPr><w:r><w:t>Programación </w:t></w:r></w:p>	<w:p><w:pPr><w:ind w:left="-284" w:right="-427"/>	<w:jc w:val="both"/><w:rPr><w:rFonts/><w:color w:val="262626" w:themeColor="text1" w:themeTint="D9"/></w:rPr></w:pPr><w:r><w:t>Creación de contenido personalizado o UX</w:t></w:r></w:p><w:p><w:pPr><w:ind w:left="-284" w:right="-427"/>	<w:jc w:val="both"/><w:rPr><w:rFonts/><w:color w:val="262626" w:themeColor="text1" w:themeTint="D9"/></w:rPr></w:pPr><w:r><w:t>Básicamente, la IAG mejora las capacidades tanto técnicas como no técnicas de los colaboradores, con herramientas sin código que permiten crear procesos empresariales, plataformas, etc. que suelen requerir cierto nivel de conocimientos técnicos.</w:t></w:r></w:p><w:p><w:pPr><w:ind w:left="-284" w:right="-427"/>	<w:jc w:val="both"/><w:rPr><w:rFonts/><w:color w:val="262626" w:themeColor="text1" w:themeTint="D9"/></w:rPr></w:pPr><w:r><w:t>Recientemente el equipo de Data  and  AI de Wizeline desarrolló un mapa para ayudar a las empresas a comprender el panorama de los productos de IA y los casos de uso, categorizando las herramientas por tipo de contenido (texto, imagen, video, codificación, etc.), funciones comerciales (marketing, operación de personas, desarrollo de software, finanzas, diseño, etc.) y una descripción del tipo de herramienta. </w:t></w:r></w:p><w:p><w:pPr><w:ind w:left="-284" w:right="-427"/>	<w:jc w:val="both"/><w:rPr><w:rFonts/><w:color w:val="262626" w:themeColor="text1" w:themeTint="D9"/></w:rPr></w:pPr><w:r><w:t>"El potencial de las empresas de aprovechar esta tecnología para aumentar la productividad de los knowledge workers no se parece a nada que hayamos visto antes en el espacio digital", continuó Abarca. "Si cuentan con un socio adecuado para llevar a cabo la implementación, las organizaciones pueden obtener una ventaja competitiva ahora mismo invirtiendo en tecnologías de IA que les permitan transformar sus marcas con experiencias escalables e hiper personalizadas".</w:t></w:r></w:p><w:p><w:pPr><w:ind w:left="-284" w:right="-427"/>	<w:jc w:val="both"/><w:rPr><w:rFonts/><w:color w:val="262626" w:themeColor="text1" w:themeTint="D9"/></w:rPr></w:pPr><w:r><w:t>Como empresa nativa digital centrada en la modernización de productos y procesos, Wizeline tiene una trayectoria comprobable  apoyando a organizaciones globales a adoptar las últimas tecnologías para implementar rápidamente y sin problemas soluciones digitales adaptadas al futuro que promueven la escalabilidad, la eficiencia operativa, una mejora en la experiencia del cliente y una disminución del tiempo en el que pueden crear valor.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Karen Sánchez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5540444048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https://www.mexicopress.com.mx/wizeline-impulsa-la-transformacion-digital-con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Inteligencia Artificial y Robótica Software Ciberseguridad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