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Yucatán la sede de la Cumbre Mundial del Medio Ambiente, Juan Manuel Ponce Díaz cuenta todo al respecto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la consigna "Una Sola Tierra", comenzará el 5 de junio la Cumbre Mundial del Medio Ambiente, con sede en Yucatán. Esta fue presentada en el marco del Día Internacional de la Madre Tierra y contará con 8 ejes principales que se orientan especialmente a la creación de conciencia respecto de la importancia de la preservación del medio ambiente, entendiendo a este mundo como el único posible. A continuación, Juan Manuel Ponce Díaz cuenta todo respecto de esta cumbre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qué se trata la Cumbre Mundial del Medio Ambiente?Explica Juan Manuel Ponce Díaz que esta cumbre durará un año y se tratará de un año de actividades a favor de la Madre Tierra en la localidad mexicana de Yucatán. El proyecto fue propuesto por Cumbre SOS por la Tierra 2022 y comenzará el 5 de junio en el Centro de Convenciones Siglo XXI.</w:t>
            </w:r>
          </w:p>
          <w:p>
            <w:pPr>
              <w:ind w:left="-284" w:right="-427"/>
              <w:jc w:val="both"/>
              <w:rPr>
                <w:rFonts/>
                <w:color w:val="262626" w:themeColor="text1" w:themeTint="D9"/>
              </w:rPr>
            </w:pPr>
            <w:r>
              <w:t>El evento comenzará con una ceremonia inaugural que será presidida por defensores del medio ambiente y referentes de distintas partes del mundo, como así también personalidades políticas de la ONU, de México y de Yucatán en particular. Las exposiciones buscarán enfocarse en dar importancia global a la cuestión ambiental y se buscará incorporar a personas de distintas etnias y nacionalidades para rectificar el tratado de paz.</w:t>
            </w:r>
          </w:p>
          <w:p>
            <w:pPr>
              <w:ind w:left="-284" w:right="-427"/>
              <w:jc w:val="both"/>
              <w:rPr>
                <w:rFonts/>
                <w:color w:val="262626" w:themeColor="text1" w:themeTint="D9"/>
              </w:rPr>
            </w:pPr>
            <w:r>
              <w:t>Ciertamente, una de las motivaciones principales de esta Cumbre tiene que ver con el Cambio Climático. Los efectos de este empiezan a verse de una manera cada vez más latente y de acuerdo a diversos especialistas y estudios, los cambios actuales impactarán considerablemente en las próximas generaciones de la humanidad. En este sentido, enfatizan que no queda tiempo para la toma de decisiones y que es urgente la realización de acciones conjuntas e inmediatas para remediar la situación y generar nuevas oportunidades para los hijos de las generaciones actuales.</w:t>
            </w:r>
          </w:p>
          <w:p>
            <w:pPr>
              <w:ind w:left="-284" w:right="-427"/>
              <w:jc w:val="both"/>
              <w:rPr>
                <w:rFonts/>
                <w:color w:val="262626" w:themeColor="text1" w:themeTint="D9"/>
              </w:rPr>
            </w:pPr>
            <w:r>
              <w:t>Importancia de una cumbre por el ambiente según Juan Manuel Ponce DíazDe acuerdo con Juan Manuel Ponce Díaz, representante de Grupo Bepensa, los distintos referentes y especialistas vinculados al medio ambiente y al cambio climático en particular vienen desde hace tiempo haciendo referencia al carácter crítico de la situación que se vive actualmente en el mundo. En este sentido, se ha hecho referencia a que, hoy en día, cerca de 150 especies desaparecen diariamente, llegando a 50.000 especies al año. Según Conabio, solamente México tiene 50.000 especies en peligro de extinción, debido a las afecciones que el cambio climático está teniendo en el planeta, que incluyen aumento en las temperaturas de los océanos y la reducción de los manglares que favorecen la oxigenación.</w:t>
            </w:r>
          </w:p>
          <w:p>
            <w:pPr>
              <w:ind w:left="-284" w:right="-427"/>
              <w:jc w:val="both"/>
              <w:rPr>
                <w:rFonts/>
                <w:color w:val="262626" w:themeColor="text1" w:themeTint="D9"/>
              </w:rPr>
            </w:pPr>
            <w:r>
              <w:t>El programa de la Cumbre Mundial por el Medio Ambiente durará un total de 12 meses y tendrá 8 ejes centrales. Será llevado a cabo por organizaciones defensoras del ambiente y la Madre Tierra. En la ceremonia inaugural, que ha sido bautizada como “El llamado de la Tierra”, se encontrarán distintas etnias y nacionalidades con eventos musicales, de danza, transmisión de videos, entre otras cosas. Uno de los puntos más fuertes de la jornada será el enlace en vivo con la NASA para mostrar a las personas los efectos del cambio climático y el deshielo de los glaciares.</w:t>
            </w:r>
          </w:p>
          <w:p>
            <w:pPr>
              <w:ind w:left="-284" w:right="-427"/>
              <w:jc w:val="both"/>
              <w:rPr>
                <w:rFonts/>
                <w:color w:val="262626" w:themeColor="text1" w:themeTint="D9"/>
              </w:rPr>
            </w:pPr>
            <w:r>
              <w:t>Además, a lo largo de la cumbre, se llevarán a cabo distintas actividades de educación ambiental, la realización de murales, actividades teatrales, festivales de cine ambiental, proyección de documentales sobre el cambio climático, concursos fotográficos temáticos, actividades de ecoturismo y reforestación, campañas de limpieza, entre otras cosas.</w:t>
            </w:r>
          </w:p>
          <w:p>
            <w:pPr>
              <w:ind w:left="-284" w:right="-427"/>
              <w:jc w:val="both"/>
              <w:rPr>
                <w:rFonts/>
                <w:color w:val="262626" w:themeColor="text1" w:themeTint="D9"/>
              </w:rPr>
            </w:pPr>
            <w:r>
              <w:t>Explica Juan Manuel Ponce Díaz que el planeta es el hogar de todo el mundo y que solamente hay uno. Se deben tomar acciones concretas e inmediatas para dar a las nuevas generaciones otra oportunidad.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765453421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https://www.mexicopress.com.mx/yucatan-la-sede-de-la-cumbre-mundial-del-medio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