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https://static.comunicae.com.mx/photos/notas/132878/Descubriendo_Slots_con_Casino.es-1.jpg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Casino.es estrena nuevo formato para descubrir slots</w:t>
      </w:r>
    </w:p>
    <w:p>
      <w:pPr>
        <w:pStyle w:val="Ttulo2"/>
        <w:rPr>
          <w:color w:val="355269"/>
        </w:rPr>
      </w:pPr>
      <w:r>
        <w:rPr>
          <w:color w:val="355269"/>
        </w:rPr>
        <w:t>El portal informativo Casino.es estrena un nuevo formato audiovisual para descubrir juegos de slots online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nueva serie Descubriendo Slots con Casino.es es un paso más para ofrecer la mejor información en español sobre juegos de casino online.</w:t>
        <w:br/>
        <w:t/>
        <w:br/>
        <w:t>En cada entrega de la serie, una presentadora detalla las características, mecánicas de juego y funcionalidades de una slot en un video breve y dinámico. El formato inicia con una breve introducción a la slot y posteriormente se muestra su funcionamiento mientras se suceden las tiradas en una pantalla táctil de gran formato.</w:t>
        <w:br/>
        <w:t/>
        <w:br/>
        <w:t>La presentación de las características del juego y su posterior explicación durante las tiradas marca la diferencia y define este nuevo formato que descubre nuevos juegos. Su objetivo principal es proporcionar contenido informativo de alta calidad.</w:t>
        <w:br/>
        <w:t/>
        <w:br/>
        <w:t>Los videos del proyecto Descubriendo Slots complementan las reseñas escritas disponibles en la sección Slots de Casino.es. Esta sinergia entre contenido escrito y audiovisual ofrece a los usuarios una experiencia multimedia completa.</w:t>
        <w:br/>
        <w:t/>
        <w:br/>
        <w:t>Las slots online se distinguen por su gran diversidad y constante innovación, presentando cada juego determinadas características que lo definen. La motivación detrás de Descubriendo Slots con Casino.es es ofrecer una explicación visual y detallada sobre el funcionamiento de las mecánicas de juego de cada slot, incluyendo sus símbolos especiales, los juegos de bonus, las tiradas gratis o los diferentes tipos de jackpots que puedan estar disponibles.</w:t>
        <w:br/>
        <w:t/>
        <w:br/>
        <w:t>El contenido se presenta en español, reforzando su compromiso con la comunidad hispanohablante global interesada en los juegos de casino online.</w:t>
        <w:br/>
        <w:t/>
        <w:br/>
        <w:t>Para más información sobre este nuevo proyecto y acceder al contenido, los interesados pueden visitar https://www.youtube.com/playlist?listPLCREMgUvcNk37IFRFFRtLEcQew3xuUaYJ</w:t>
        <w:br/>
        <w:t/>
        <w:br/>
        <w:t>Sobre Casino.es (www.casino.es)</w:t>
        <w:br/>
        <w:t/>
        <w:br/>
        <w:t>Casino.es es un portal informativo especializado en juegos de casino online con un firme compromiso con la información de calidad y el juego responsable. Ofrece contenidos en español para usuarios hispanohablantes.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