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https://static.comunicae.com.mx/photos/notas/133014/agfa.jpg</w:t>
        </w:r>
      </w:hyperlink>
    </w:p>
    <w:p>
      <w:pPr>
        <w:pStyle w:val="Ttulo1"/>
        <w:spacing w:lineRule="auto" w:line="240" w:before="280" w:after="280"/>
        <w:rPr>
          <w:sz w:val="44"/>
          <w:szCs w:val="44"/>
        </w:rPr>
      </w:pPr>
      <w:r>
        <w:rPr>
          <w:sz w:val="44"/>
          <w:szCs w:val="44"/>
        </w:rPr>
        <w:t>AGFA HealthCare, reconocida por sus buenos resultados en el último informe KLAS LATAM PACS 2024</w:t>
      </w:r>
    </w:p>
    <w:p>
      <w:pPr>
        <w:pStyle w:val="Ttulo2"/>
        <w:rPr>
          <w:color w:val="355269"/>
        </w:rPr>
      </w:pPr>
      <w:r>
        <w:rPr>
          <w:color w:val="355269"/>
        </w:rPr>
        <w:t>El informe destaca tendencias significativas en la evolución del mercado de PACS de LATAM</w:t>
      </w:r>
    </w:p>
    <w:p>
      <w:pPr>
        <w:pStyle w:val="LOnormal"/>
        <w:rPr>
          <w:color w:val="355269"/>
        </w:rPr>
      </w:pPr>
      <w:r>
        <w:rPr>
          <w:color w:val="355269"/>
        </w:rPr>
      </w:r>
    </w:p>
    <w:p>
      <w:pPr>
        <w:pStyle w:val="LOnormal"/>
        <w:jc w:val="left"/>
        <w:rPr/>
      </w:pPr>
      <w:r>
        <w:rPr/>
        <w:t>AGFA HealthCare se complace en anunciar su sólido desempeño en el informe PACS 2024 de América Latina (LATAM) publicado recientemente por KLAS Research. El informe destaca tendencias significativas en la evolución del mercado de PACS de LATAM, donde algunos proveedores de atención médica están considerando reemplazar soluciones de bajo rendimiento, mientras que otros reafirman su compromiso con los proveedores establecidos.</w:t>
        <w:br/>
        <w:t/>
        <w:br/>
        <w:t>AGFA HealthCare se enorgullece del reconocimiento positivo y los datos cuantitativos de este informe. Estos galardones subrayan el compromiso de ofrecer soluciones que impulsen la excelencia para los clientes y reflejen sus ambiciones estratégicas de crecimiento en la región de LATAM.</w:t>
        <w:br/>
        <w:t/>
        <w:br/>
        <w:t>AGFA HealthCare es una de las empresas con mejores resultados en los países hispanohablantes de LATAM y el Caribe gracias a su sólido soporte, facilidad de uso y fiabilidad.</w:t>
        <w:br/>
        <w:t/>
        <w:br/>
        <w:t>En LATAM de habla hispana, AGFA HealthCare lidera el mercado con Enterprise Imaging for Radiology con una puntuación de 84,6, basada en los comentarios de 28 cuentas únicas. Los encuestados destacaron la alta satisfacción general, describiendo el producto como robusto, fiable y fácil de usar. Las categorías clave como El producto funciona como se promociona, Calidad de la implementación, Apoya los objetivos de integración yCalidad general del producto recibieron puntuaciones altas. AGFA HealthCare fue el único proveedor que obtuvo una puntuación completa en Participación ejecutiva, lo que refuerza su posición de liderazgo.</w:t>
        <w:br/>
        <w:t/>
        <w:br/>
        <w:t>Regreso de AGFA HealthCare a Brasil: Liderando con Fiabilidad y Valor</w:t>
        <w:br/>
        <w:t/>
        <w:br/>
        <w:t>Nuestra reentrada en Brasil con nuestro socio Konimagem ha demostrado ser un éxito, con los entrevistados otorgando a Enterprise Imaging for Radiology una puntuación global de 87,3. A pesar de llevar sólo 18 meses en el mercado y de los limitados datos disponibles (n3), AGFA HealthCare fue elogiada por la fiabilidad y el valor del producto. En particular, obtuvimos una puntuación perfecta del 100% en Cumple todas las promesas, muy por encima de la media nacional.</w:t>
        <w:br/>
        <w:t/>
        <w:br/>
        <w:t>Impulsar la innovación y la transformación en LATAM</w:t>
        <w:br/>
        <w:t/>
        <w:br/>
        <w:t>El informe de KLAS Research Latin America PACS 2024 subraya la creciente demanda de soluciones avanzadas de TI de imágenes en la región. Brasil, en particular, está siendo testigo de un cambio hacia proveedores más dinámicos, a medida que los proveedores de atención sanitaria reajustan sus expectativas para satisfacer el cambiante panorama.</w:t>
        <w:br/>
        <w:t/>
        <w:br/>
        <w:t>AGFA HealthCare sigue dedicándose a proporcionar soluciones de vanguardia que establecen nuevos estándares en el tratamiento de imágenes clínicas. Con las mejores puntuaciones y un fuerte impulso en los territorios de LATAM, estamos muy contentos de seguir impulsando la innovación y llevar a nuestros clientes al éxito. Expresamos nuestro más sincero agradecimiento a KLAS Research por sus esfuerzos en la recopilación de estos valiosos comentarios y perspectivas de la industria.</w:t>
        <w:br/>
        <w:t/>
        <w:br/>
        <w:t>Se puede visitar el informe de KLAS Research Latin America PACS 2024 aquí para obtener una visión completa.</w:t>
        <w:br/>
        <w:t/>
        <w:br/>
        <w:t>Nota: La puntuación global es indicativa de una escala de 100 puntos.</w:t>
        <w:br/>
        <w:t/>
        <w:br/>
        <w:t>Sobre AGFA HealthCare</w:t>
        <w:br/>
        <w:t/>
        <w:br/>
        <w:t>En AGFA HealthCare, están transformando la prestación de asistencia sanitaria, apoyando a los profesionales sanitarios de todo el mundo con una gestión de datos de imagen segura, eficaz y sostenible. Como empresa, están dedicados a sus clientes, y han aprovechado un marco de valores de Misión, Visión y Principios de Entrega al Cliente en sus operaciones rutinarias. A través de estos principios, comprometemos un código de conducta coherente de alto rendimiento con nuestros asociados, canalizando nuestra experiencia y aspiraciones a todas nuestras partes interesadas. Nuestro perfil de Empowerer apoya nuestro enfoque en la creación de una experiencia excepcional a través del poder de la tecnología y es una base integral de nuestros estándares de empresa. AGFA HealthCare es una división del Grupo Agfa-Gevaert. Más información en www.agfahealthcare.com o LinkedIn.</w:t>
        <w:br/>
        <w:t/>
        <w:br/>
        <w:t>AGFA y el rombo de Agfa son marcas registradas de Agfa-Gevaert N.V. Belgium o sus filiales. Todos los derechos reservados. Toda la información aquí contenida tiene carácter meramente orientativo, y las características de los productos y servicios descritos en esta publicación pueden modificarse en cualquier momento sin previo aviso. Los productos y servicios pueden no estar disponibles para su área local.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Mortsel, Bélgica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2024-11-12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